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FBDF" w14:textId="77777777" w:rsidR="00331B38" w:rsidRPr="00331B38" w:rsidRDefault="00331B38" w:rsidP="00331B38">
      <w:r w:rsidRPr="00331B38">
        <w:pict w14:anchorId="2E4A1E53">
          <v:rect id="_x0000_i1097" style="width:0;height:1.5pt" o:hralign="center" o:hrstd="t" o:hr="t" fillcolor="#a0a0a0" stroked="f">
            <v:textbox inset="5.85pt,.7pt,5.85pt,.7pt"/>
          </v:rect>
        </w:pict>
      </w:r>
    </w:p>
    <w:p w14:paraId="7C35708D" w14:textId="77777777" w:rsidR="00331B38" w:rsidRPr="00331B38" w:rsidRDefault="00331B38" w:rsidP="00331B38">
      <w:pPr>
        <w:rPr>
          <w:b/>
          <w:bCs/>
        </w:rPr>
      </w:pPr>
      <w:r w:rsidRPr="00331B38">
        <w:rPr>
          <w:b/>
          <w:bCs/>
        </w:rPr>
        <w:t>令和８年度</w:t>
      </w:r>
      <w:r w:rsidRPr="00331B38">
        <w:rPr>
          <w:b/>
          <w:bCs/>
        </w:rPr>
        <w:t xml:space="preserve"> </w:t>
      </w:r>
      <w:r w:rsidRPr="00331B38">
        <w:rPr>
          <w:b/>
          <w:bCs/>
        </w:rPr>
        <w:t>薩摩川内市特別奨学資金奨学生募集要綱</w:t>
      </w:r>
    </w:p>
    <w:p w14:paraId="292BC98F" w14:textId="77777777" w:rsidR="00331B38" w:rsidRPr="00331B38" w:rsidRDefault="00331B38" w:rsidP="00331B38">
      <w:r w:rsidRPr="00331B38">
        <w:t>※</w:t>
      </w:r>
      <w:r w:rsidRPr="00331B38">
        <w:t>この特別奨学資金は支給するもので、返還不要の奨学資金です。</w:t>
      </w:r>
    </w:p>
    <w:p w14:paraId="0FE04200" w14:textId="77777777" w:rsidR="00331B38" w:rsidRPr="00331B38" w:rsidRDefault="00331B38" w:rsidP="00331B38">
      <w:r w:rsidRPr="00331B38">
        <w:pict w14:anchorId="6C7A1504">
          <v:rect id="_x0000_i1098" style="width:0;height:1.5pt" o:hralign="center" o:hrstd="t" o:hr="t" fillcolor="#a0a0a0" stroked="f">
            <v:textbox inset="5.85pt,.7pt,5.85pt,.7pt"/>
          </v:rect>
        </w:pict>
      </w:r>
    </w:p>
    <w:p w14:paraId="2950C5AE" w14:textId="77777777" w:rsidR="00331B38" w:rsidRPr="00331B38" w:rsidRDefault="00331B38" w:rsidP="00331B38">
      <w:pPr>
        <w:rPr>
          <w:b/>
          <w:bCs/>
        </w:rPr>
      </w:pPr>
      <w:r w:rsidRPr="00331B38">
        <w:rPr>
          <w:b/>
          <w:bCs/>
        </w:rPr>
        <w:t>１</w:t>
      </w:r>
      <w:r w:rsidRPr="00331B38">
        <w:rPr>
          <w:b/>
          <w:bCs/>
        </w:rPr>
        <w:t xml:space="preserve"> </w:t>
      </w:r>
      <w:r w:rsidRPr="00331B38">
        <w:rPr>
          <w:b/>
          <w:bCs/>
        </w:rPr>
        <w:t>資格</w:t>
      </w:r>
    </w:p>
    <w:p w14:paraId="1ABC6939" w14:textId="77777777" w:rsidR="00331B38" w:rsidRPr="00331B38" w:rsidRDefault="00331B38" w:rsidP="00331B38">
      <w:r w:rsidRPr="00331B38">
        <w:t>薩摩川内市内の中学校を卒業し、薩摩川内市に生活の本拠を有する方で、向学心が強く、学業が優秀（スポーツ・部活動等において優秀な方を含む）であるにもかかわらず、経済的理由により修学が困難である方のうち、次のいずれかに該当する方とします。</w:t>
      </w:r>
    </w:p>
    <w:p w14:paraId="491D6E59" w14:textId="77777777" w:rsidR="00331B38" w:rsidRPr="00331B38" w:rsidRDefault="00331B38" w:rsidP="00331B38">
      <w:r w:rsidRPr="00331B38">
        <w:t xml:space="preserve">⑴ </w:t>
      </w:r>
      <w:r w:rsidRPr="00331B38">
        <w:t>薩摩川内市内の高等学校に在学する方（公立私立を問わず）とします。</w:t>
      </w:r>
      <w:r w:rsidRPr="00331B38">
        <w:br/>
        <w:t xml:space="preserve">⑵ </w:t>
      </w:r>
      <w:r w:rsidRPr="00331B38">
        <w:t>市長が指定する公立高等学校に在学し、農業自営者を志望する方とします。</w:t>
      </w:r>
      <w:r w:rsidRPr="00331B38">
        <w:br/>
      </w:r>
      <w:r w:rsidRPr="00331B38">
        <w:t xml:space="preserve">　</w:t>
      </w:r>
      <w:r w:rsidRPr="00331B38">
        <w:t>※</w:t>
      </w:r>
      <w:r w:rsidRPr="00331B38">
        <w:t>指定する公立高等学校：市来農芸高等学校、薩摩中央高等学校、鶴翔高等学校</w:t>
      </w:r>
      <w:r w:rsidRPr="00331B38">
        <w:br/>
        <w:t xml:space="preserve">⑶ </w:t>
      </w:r>
      <w:r w:rsidRPr="00331B38">
        <w:t>教育委員会が特別の事情があると認める方とします。</w:t>
      </w:r>
    </w:p>
    <w:p w14:paraId="091F207B" w14:textId="77777777" w:rsidR="00331B38" w:rsidRPr="00331B38" w:rsidRDefault="00331B38" w:rsidP="00331B38">
      <w:r w:rsidRPr="00331B38">
        <w:pict w14:anchorId="22852381">
          <v:rect id="_x0000_i1099" style="width:0;height:1.5pt" o:hralign="center" o:hrstd="t" o:hr="t" fillcolor="#a0a0a0" stroked="f">
            <v:textbox inset="5.85pt,.7pt,5.85pt,.7pt"/>
          </v:rect>
        </w:pict>
      </w:r>
    </w:p>
    <w:p w14:paraId="0A2DC17D" w14:textId="77777777" w:rsidR="00331B38" w:rsidRPr="00331B38" w:rsidRDefault="00331B38" w:rsidP="00331B38">
      <w:pPr>
        <w:rPr>
          <w:b/>
          <w:bCs/>
        </w:rPr>
      </w:pPr>
      <w:r w:rsidRPr="00331B38">
        <w:rPr>
          <w:b/>
          <w:bCs/>
        </w:rPr>
        <w:t>２</w:t>
      </w:r>
      <w:r w:rsidRPr="00331B38">
        <w:rPr>
          <w:b/>
          <w:bCs/>
        </w:rPr>
        <w:t xml:space="preserve"> </w:t>
      </w:r>
      <w:r w:rsidRPr="00331B38">
        <w:rPr>
          <w:b/>
          <w:bCs/>
        </w:rPr>
        <w:t>支給金額</w:t>
      </w:r>
    </w:p>
    <w:p w14:paraId="186491BC" w14:textId="77777777" w:rsidR="00331B38" w:rsidRPr="00331B38" w:rsidRDefault="00331B38" w:rsidP="00331B38">
      <w:r w:rsidRPr="00331B38">
        <w:t>月額１５，０００円（返還不要）とします。</w:t>
      </w:r>
    </w:p>
    <w:p w14:paraId="65378B0C" w14:textId="77777777" w:rsidR="00331B38" w:rsidRPr="00331B38" w:rsidRDefault="00331B38" w:rsidP="00331B38">
      <w:r w:rsidRPr="00331B38">
        <w:pict w14:anchorId="68AFD8D0">
          <v:rect id="_x0000_i1100" style="width:0;height:1.5pt" o:hralign="center" o:hrstd="t" o:hr="t" fillcolor="#a0a0a0" stroked="f">
            <v:textbox inset="5.85pt,.7pt,5.85pt,.7pt"/>
          </v:rect>
        </w:pict>
      </w:r>
    </w:p>
    <w:p w14:paraId="1EDE3C94" w14:textId="77777777" w:rsidR="00331B38" w:rsidRPr="00331B38" w:rsidRDefault="00331B38" w:rsidP="00331B38">
      <w:pPr>
        <w:rPr>
          <w:b/>
          <w:bCs/>
        </w:rPr>
      </w:pPr>
      <w:r w:rsidRPr="00331B38">
        <w:rPr>
          <w:b/>
          <w:bCs/>
        </w:rPr>
        <w:t>３</w:t>
      </w:r>
      <w:r w:rsidRPr="00331B38">
        <w:rPr>
          <w:b/>
          <w:bCs/>
        </w:rPr>
        <w:t xml:space="preserve"> </w:t>
      </w:r>
      <w:r w:rsidRPr="00331B38">
        <w:rPr>
          <w:b/>
          <w:bCs/>
        </w:rPr>
        <w:t>支給期間</w:t>
      </w:r>
    </w:p>
    <w:p w14:paraId="4EC6BED9" w14:textId="77777777" w:rsidR="00331B38" w:rsidRPr="00331B38" w:rsidRDefault="00331B38" w:rsidP="00331B38">
      <w:r w:rsidRPr="00331B38">
        <w:t>支給を決定した年度の４月分から、高等学校の正規の修業期間を終了する月までとします。</w:t>
      </w:r>
    </w:p>
    <w:p w14:paraId="399476CE" w14:textId="77777777" w:rsidR="00331B38" w:rsidRPr="00331B38" w:rsidRDefault="00331B38" w:rsidP="00331B38">
      <w:r w:rsidRPr="00331B38">
        <w:pict w14:anchorId="3D1D924F">
          <v:rect id="_x0000_i1101" style="width:0;height:1.5pt" o:hralign="center" o:hrstd="t" o:hr="t" fillcolor="#a0a0a0" stroked="f">
            <v:textbox inset="5.85pt,.7pt,5.85pt,.7pt"/>
          </v:rect>
        </w:pict>
      </w:r>
    </w:p>
    <w:p w14:paraId="0F9E8CDD" w14:textId="77777777" w:rsidR="00331B38" w:rsidRPr="00331B38" w:rsidRDefault="00331B38" w:rsidP="00331B38">
      <w:pPr>
        <w:rPr>
          <w:b/>
          <w:bCs/>
        </w:rPr>
      </w:pPr>
      <w:r w:rsidRPr="00331B38">
        <w:rPr>
          <w:b/>
          <w:bCs/>
        </w:rPr>
        <w:t>４</w:t>
      </w:r>
      <w:r w:rsidRPr="00331B38">
        <w:rPr>
          <w:b/>
          <w:bCs/>
        </w:rPr>
        <w:t xml:space="preserve"> </w:t>
      </w:r>
      <w:r w:rsidRPr="00331B38">
        <w:rPr>
          <w:b/>
          <w:bCs/>
        </w:rPr>
        <w:t>支給方法</w:t>
      </w:r>
    </w:p>
    <w:p w14:paraId="508EAD76" w14:textId="77777777" w:rsidR="00331B38" w:rsidRPr="00331B38" w:rsidRDefault="00331B38" w:rsidP="00331B38">
      <w:r w:rsidRPr="00331B38">
        <w:t>年３回（７月・１１月・３月）の口座振替とします。</w:t>
      </w:r>
      <w:r w:rsidRPr="00331B38">
        <w:br/>
      </w:r>
      <w:r w:rsidRPr="00331B38">
        <w:t>＊新規者は年２回（１１月・３月）予定とします。</w:t>
      </w:r>
    </w:p>
    <w:p w14:paraId="0CA16408" w14:textId="77777777" w:rsidR="00331B38" w:rsidRPr="00331B38" w:rsidRDefault="00331B38" w:rsidP="00331B38">
      <w:r w:rsidRPr="00331B38">
        <w:pict w14:anchorId="3282A602">
          <v:rect id="_x0000_i1102" style="width:0;height:1.5pt" o:hralign="center" o:hrstd="t" o:hr="t" fillcolor="#a0a0a0" stroked="f">
            <v:textbox inset="5.85pt,.7pt,5.85pt,.7pt"/>
          </v:rect>
        </w:pict>
      </w:r>
    </w:p>
    <w:p w14:paraId="26874A6B" w14:textId="77777777" w:rsidR="00331B38" w:rsidRPr="00331B38" w:rsidRDefault="00331B38" w:rsidP="00331B38">
      <w:pPr>
        <w:rPr>
          <w:b/>
          <w:bCs/>
        </w:rPr>
      </w:pPr>
      <w:r w:rsidRPr="00331B38">
        <w:rPr>
          <w:b/>
          <w:bCs/>
        </w:rPr>
        <w:t>５</w:t>
      </w:r>
      <w:r w:rsidRPr="00331B38">
        <w:rPr>
          <w:b/>
          <w:bCs/>
        </w:rPr>
        <w:t xml:space="preserve"> </w:t>
      </w:r>
      <w:r w:rsidRPr="00331B38">
        <w:rPr>
          <w:b/>
          <w:bCs/>
        </w:rPr>
        <w:t>申請書類</w:t>
      </w:r>
    </w:p>
    <w:p w14:paraId="2F3EB799" w14:textId="77777777" w:rsidR="00331B38" w:rsidRPr="00331B38" w:rsidRDefault="00331B38" w:rsidP="00331B38">
      <w:r w:rsidRPr="00331B38">
        <w:t>各学校に設置し、市ホームページからのダウンロードも可能とします。</w:t>
      </w:r>
    </w:p>
    <w:p w14:paraId="1416426D" w14:textId="77777777" w:rsidR="00331B38" w:rsidRPr="00331B38" w:rsidRDefault="00331B38" w:rsidP="00331B38">
      <w:r w:rsidRPr="00331B38">
        <w:t xml:space="preserve">⑴ </w:t>
      </w:r>
      <w:r w:rsidRPr="00331B38">
        <w:t>特別奨学生願書（様式第１号）とします。</w:t>
      </w:r>
      <w:r w:rsidRPr="00331B38">
        <w:br/>
        <w:t xml:space="preserve">⑵ </w:t>
      </w:r>
      <w:r w:rsidRPr="00331B38">
        <w:t>特別奨学生推薦調書（様式第２号）とします。</w:t>
      </w:r>
      <w:r w:rsidRPr="00331B38">
        <w:t>※</w:t>
      </w:r>
      <w:r w:rsidRPr="00331B38">
        <w:t>学校により作成されます。</w:t>
      </w:r>
      <w:r w:rsidRPr="00331B38">
        <w:br/>
        <w:t xml:space="preserve">⑶ </w:t>
      </w:r>
      <w:r w:rsidRPr="00331B38">
        <w:t>令和８年度市県民税所得課税証明書とします。</w:t>
      </w:r>
      <w:r w:rsidRPr="00331B38">
        <w:br/>
      </w:r>
      <w:r w:rsidRPr="00331B38">
        <w:t xml:space="preserve">　</w:t>
      </w:r>
      <w:r w:rsidRPr="00331B38">
        <w:t>※</w:t>
      </w:r>
      <w:r w:rsidRPr="00331B38">
        <w:t>本人と同居し、収入のある家族全員分が必要とします。</w:t>
      </w:r>
      <w:r w:rsidRPr="00331B38">
        <w:br/>
        <w:t xml:space="preserve">⑷ </w:t>
      </w:r>
      <w:r w:rsidRPr="00331B38">
        <w:t>特別奨学生調査照会承諾書とします。</w:t>
      </w:r>
    </w:p>
    <w:p w14:paraId="34FEFAE8" w14:textId="77777777" w:rsidR="00331B38" w:rsidRPr="00331B38" w:rsidRDefault="00331B38" w:rsidP="00331B38">
      <w:r w:rsidRPr="00331B38">
        <w:pict w14:anchorId="5927753D">
          <v:rect id="_x0000_i1103" style="width:0;height:1.5pt" o:hralign="center" o:hrstd="t" o:hr="t" fillcolor="#a0a0a0" stroked="f">
            <v:textbox inset="5.85pt,.7pt,5.85pt,.7pt"/>
          </v:rect>
        </w:pict>
      </w:r>
    </w:p>
    <w:p w14:paraId="34EC6FAC" w14:textId="77777777" w:rsidR="00331B38" w:rsidRPr="00331B38" w:rsidRDefault="00331B38" w:rsidP="00331B38">
      <w:pPr>
        <w:rPr>
          <w:b/>
          <w:bCs/>
        </w:rPr>
      </w:pPr>
      <w:r w:rsidRPr="00331B38">
        <w:rPr>
          <w:b/>
          <w:bCs/>
        </w:rPr>
        <w:t>６</w:t>
      </w:r>
      <w:r w:rsidRPr="00331B38">
        <w:rPr>
          <w:b/>
          <w:bCs/>
        </w:rPr>
        <w:t xml:space="preserve"> </w:t>
      </w:r>
      <w:r w:rsidRPr="00331B38">
        <w:rPr>
          <w:b/>
          <w:bCs/>
        </w:rPr>
        <w:t>応募期間</w:t>
      </w:r>
    </w:p>
    <w:p w14:paraId="6D84E7B5" w14:textId="77777777" w:rsidR="00331B38" w:rsidRPr="00331B38" w:rsidRDefault="00331B38" w:rsidP="00331B38">
      <w:r w:rsidRPr="00331B38">
        <w:t>令和８年６月１日（月）から令和８年６月３０日（火）まで（学校必着）とします。</w:t>
      </w:r>
    </w:p>
    <w:p w14:paraId="1EB9FCDF" w14:textId="77777777" w:rsidR="00331B38" w:rsidRPr="00331B38" w:rsidRDefault="00331B38" w:rsidP="00331B38">
      <w:r w:rsidRPr="00331B38">
        <w:pict w14:anchorId="59C98F2F">
          <v:rect id="_x0000_i1104" style="width:0;height:1.5pt" o:hralign="center" o:hrstd="t" o:hr="t" fillcolor="#a0a0a0" stroked="f">
            <v:textbox inset="5.85pt,.7pt,5.85pt,.7pt"/>
          </v:rect>
        </w:pict>
      </w:r>
    </w:p>
    <w:p w14:paraId="6026C310" w14:textId="77777777" w:rsidR="00331B38" w:rsidRPr="00331B38" w:rsidRDefault="00331B38" w:rsidP="00331B38">
      <w:pPr>
        <w:rPr>
          <w:b/>
          <w:bCs/>
        </w:rPr>
      </w:pPr>
      <w:r w:rsidRPr="00331B38">
        <w:rPr>
          <w:b/>
          <w:bCs/>
        </w:rPr>
        <w:t>７</w:t>
      </w:r>
      <w:r w:rsidRPr="00331B38">
        <w:rPr>
          <w:b/>
          <w:bCs/>
        </w:rPr>
        <w:t xml:space="preserve"> </w:t>
      </w:r>
      <w:r w:rsidRPr="00331B38">
        <w:rPr>
          <w:b/>
          <w:bCs/>
        </w:rPr>
        <w:t>提出先</w:t>
      </w:r>
    </w:p>
    <w:p w14:paraId="4A1624AA" w14:textId="77777777" w:rsidR="00331B38" w:rsidRPr="00331B38" w:rsidRDefault="00331B38" w:rsidP="00331B38">
      <w:r w:rsidRPr="00331B38">
        <w:t>奨学生を希望する生徒は、上記５の</w:t>
      </w:r>
      <w:r w:rsidRPr="00331B38">
        <w:t>⑴</w:t>
      </w:r>
      <w:r w:rsidRPr="00331B38">
        <w:t>、</w:t>
      </w:r>
      <w:r w:rsidRPr="00331B38">
        <w:t>⑶</w:t>
      </w:r>
      <w:r w:rsidRPr="00331B38">
        <w:t>、</w:t>
      </w:r>
      <w:r w:rsidRPr="00331B38">
        <w:t>⑷</w:t>
      </w:r>
      <w:r w:rsidRPr="00331B38">
        <w:t>の書類を在籍する学校へ提出するものとします。</w:t>
      </w:r>
    </w:p>
    <w:p w14:paraId="4E895E28" w14:textId="77777777" w:rsidR="00331B38" w:rsidRPr="00331B38" w:rsidRDefault="00331B38" w:rsidP="00331B38">
      <w:r w:rsidRPr="00331B38">
        <w:t>高等学校長は、生徒からの提出書類を確認後、上記５の</w:t>
      </w:r>
      <w:r w:rsidRPr="00331B38">
        <w:t>⑵</w:t>
      </w:r>
      <w:r w:rsidRPr="00331B38">
        <w:t>を添付し、薩摩川内市教育委員会学校教育課（本庁５階）へ、令和８年７月１０日（金）までに提出するものとします。</w:t>
      </w:r>
    </w:p>
    <w:p w14:paraId="06EDFA8E" w14:textId="77777777" w:rsidR="00331B38" w:rsidRPr="00331B38" w:rsidRDefault="00331B38" w:rsidP="00331B38">
      <w:r w:rsidRPr="00331B38">
        <w:pict w14:anchorId="2486D8BD">
          <v:rect id="_x0000_i1105" style="width:0;height:1.5pt" o:hralign="center" o:hrstd="t" o:hr="t" fillcolor="#a0a0a0" stroked="f">
            <v:textbox inset="5.85pt,.7pt,5.85pt,.7pt"/>
          </v:rect>
        </w:pict>
      </w:r>
    </w:p>
    <w:p w14:paraId="72B1BAC7" w14:textId="77777777" w:rsidR="00331B38" w:rsidRPr="00331B38" w:rsidRDefault="00331B38" w:rsidP="00331B38">
      <w:pPr>
        <w:rPr>
          <w:b/>
          <w:bCs/>
        </w:rPr>
      </w:pPr>
      <w:r w:rsidRPr="00331B38">
        <w:rPr>
          <w:b/>
          <w:bCs/>
        </w:rPr>
        <w:lastRenderedPageBreak/>
        <w:t>８</w:t>
      </w:r>
      <w:r w:rsidRPr="00331B38">
        <w:rPr>
          <w:b/>
          <w:bCs/>
        </w:rPr>
        <w:t xml:space="preserve"> </w:t>
      </w:r>
      <w:r w:rsidRPr="00331B38">
        <w:rPr>
          <w:b/>
          <w:bCs/>
        </w:rPr>
        <w:t>決定通知</w:t>
      </w:r>
    </w:p>
    <w:p w14:paraId="2757500B" w14:textId="77777777" w:rsidR="00331B38" w:rsidRPr="00331B38" w:rsidRDefault="00331B38" w:rsidP="00331B38">
      <w:r w:rsidRPr="00331B38">
        <w:t>１０月下旬（予定）に、市教育委員会から在籍する学校を通じて、本人・保護者に通知するものとします。</w:t>
      </w:r>
    </w:p>
    <w:p w14:paraId="5BA67143" w14:textId="77777777" w:rsidR="00331B38" w:rsidRPr="00331B38" w:rsidRDefault="00331B38" w:rsidP="00331B38">
      <w:r w:rsidRPr="00331B38">
        <w:pict w14:anchorId="64359C41">
          <v:rect id="_x0000_i1106" style="width:0;height:1.5pt" o:hralign="center" o:hrstd="t" o:hr="t" fillcolor="#a0a0a0" stroked="f">
            <v:textbox inset="5.85pt,.7pt,5.85pt,.7pt"/>
          </v:rect>
        </w:pict>
      </w:r>
    </w:p>
    <w:p w14:paraId="1B540B2E" w14:textId="77777777" w:rsidR="00331B38" w:rsidRPr="00331B38" w:rsidRDefault="00331B38" w:rsidP="00331B38">
      <w:pPr>
        <w:rPr>
          <w:b/>
          <w:bCs/>
        </w:rPr>
      </w:pPr>
      <w:r w:rsidRPr="00331B38">
        <w:rPr>
          <w:b/>
          <w:bCs/>
        </w:rPr>
        <w:t>９</w:t>
      </w:r>
      <w:r w:rsidRPr="00331B38">
        <w:rPr>
          <w:b/>
          <w:bCs/>
        </w:rPr>
        <w:t xml:space="preserve"> </w:t>
      </w:r>
      <w:r w:rsidRPr="00331B38">
        <w:rPr>
          <w:b/>
          <w:bCs/>
        </w:rPr>
        <w:t>その他</w:t>
      </w:r>
    </w:p>
    <w:p w14:paraId="023DB683" w14:textId="77777777" w:rsidR="00331B38" w:rsidRPr="00331B38" w:rsidRDefault="00331B38" w:rsidP="00331B38">
      <w:r w:rsidRPr="00331B38">
        <w:t xml:space="preserve">⑴ </w:t>
      </w:r>
      <w:r w:rsidRPr="00331B38">
        <w:t>令和６年度から、より多くの方へ支援できるように対象人数を若干増やしております。</w:t>
      </w:r>
      <w:r w:rsidRPr="00331B38">
        <w:br/>
        <w:t xml:space="preserve">⑵ </w:t>
      </w:r>
      <w:r w:rsidRPr="00331B38">
        <w:t>住所・保護者変更、休学、転学、退学等があった場合は、必ず市教育委員会へ届出てください。</w:t>
      </w:r>
      <w:r w:rsidRPr="00331B38">
        <w:br/>
        <w:t xml:space="preserve">⑶ </w:t>
      </w:r>
      <w:r w:rsidRPr="00331B38">
        <w:t>特別奨学生の資格要件に該当しなくなった場合は、特別奨学金の支給を停止します。</w:t>
      </w:r>
      <w:r w:rsidRPr="00331B38">
        <w:br/>
        <w:t xml:space="preserve">⑷ </w:t>
      </w:r>
      <w:r w:rsidRPr="00331B38">
        <w:t>支給開始年度から、年度末に成績表の提出が必要となります（学校への発行依頼の手続き）。</w:t>
      </w:r>
      <w:r w:rsidRPr="00331B38">
        <w:br/>
        <w:t xml:space="preserve">⑸ </w:t>
      </w:r>
      <w:r w:rsidRPr="00331B38">
        <w:t>卒業後、簡単なアンケート調査（進学・就職に関すること）に御協力ください。</w:t>
      </w:r>
    </w:p>
    <w:p w14:paraId="148F680E" w14:textId="77777777" w:rsidR="00331B38" w:rsidRPr="00331B38" w:rsidRDefault="00331B38" w:rsidP="00331B38">
      <w:r w:rsidRPr="00331B38">
        <w:pict w14:anchorId="77B86265">
          <v:rect id="_x0000_i1107" style="width:0;height:1.5pt" o:hralign="center" o:hrstd="t" o:hr="t" fillcolor="#a0a0a0" stroked="f">
            <v:textbox inset="5.85pt,.7pt,5.85pt,.7pt"/>
          </v:rect>
        </w:pict>
      </w:r>
    </w:p>
    <w:p w14:paraId="5C9797DC" w14:textId="77777777" w:rsidR="00331B38" w:rsidRPr="00331B38" w:rsidRDefault="00331B38" w:rsidP="00331B38">
      <w:pPr>
        <w:rPr>
          <w:b/>
          <w:bCs/>
        </w:rPr>
      </w:pPr>
      <w:r w:rsidRPr="00331B38">
        <w:rPr>
          <w:b/>
          <w:bCs/>
        </w:rPr>
        <w:t>＜問合せ先＞</w:t>
      </w:r>
    </w:p>
    <w:p w14:paraId="3EA9BB4C" w14:textId="77777777" w:rsidR="00331B38" w:rsidRPr="00331B38" w:rsidRDefault="00331B38" w:rsidP="00331B38">
      <w:r w:rsidRPr="00331B38">
        <w:t>薩摩川内市教育委員会</w:t>
      </w:r>
      <w:r w:rsidRPr="00331B38">
        <w:t xml:space="preserve"> </w:t>
      </w:r>
      <w:r w:rsidRPr="00331B38">
        <w:t>学校教育課</w:t>
      </w:r>
      <w:r w:rsidRPr="00331B38">
        <w:t xml:space="preserve"> </w:t>
      </w:r>
      <w:r w:rsidRPr="00331B38">
        <w:t>学事グループ</w:t>
      </w:r>
      <w:r w:rsidRPr="00331B38">
        <w:br/>
      </w:r>
      <w:r w:rsidRPr="00331B38">
        <w:t>担当：宮内</w:t>
      </w:r>
    </w:p>
    <w:p w14:paraId="10832D6D" w14:textId="77777777" w:rsidR="00331B38" w:rsidRPr="00331B38" w:rsidRDefault="00331B38" w:rsidP="00331B38">
      <w:r w:rsidRPr="00331B38">
        <w:t>TEL</w:t>
      </w:r>
      <w:r w:rsidRPr="00331B38">
        <w:t>：０９９６－２２－８１１５（ダイヤルイン／内線５３３１）</w:t>
      </w:r>
      <w:r w:rsidRPr="00331B38">
        <w:br/>
        <w:t>FAX</w:t>
      </w:r>
      <w:r w:rsidRPr="00331B38">
        <w:t>：０９９６－２１－１２８５</w:t>
      </w:r>
      <w:r w:rsidRPr="00331B38">
        <w:br/>
        <w:t>E-mail</w:t>
      </w:r>
      <w:r w:rsidRPr="00331B38">
        <w:t>：</w:t>
      </w:r>
      <w:r w:rsidRPr="00331B38">
        <w:t>gakuji@city.satsumasendai.lg.jp</w:t>
      </w:r>
    </w:p>
    <w:p w14:paraId="137267C5" w14:textId="77777777" w:rsidR="00331B38" w:rsidRPr="00331B38" w:rsidRDefault="00331B38" w:rsidP="00331B38">
      <w:r w:rsidRPr="00331B38">
        <w:pict w14:anchorId="77A3B566">
          <v:rect id="_x0000_i1108" style="width:0;height:1.5pt" o:hralign="center" o:hrstd="t" o:hr="t" fillcolor="#a0a0a0" stroked="f">
            <v:textbox inset="5.85pt,.7pt,5.85pt,.7pt"/>
          </v:rect>
        </w:pict>
      </w:r>
    </w:p>
    <w:sectPr w:rsidR="00331B38" w:rsidRPr="00331B38" w:rsidSect="00331B38">
      <w:pgSz w:w="11906" w:h="16838"/>
      <w:pgMar w:top="567"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38"/>
    <w:rsid w:val="00234FF4"/>
    <w:rsid w:val="00331B38"/>
    <w:rsid w:val="009B367E"/>
    <w:rsid w:val="00CA2A2E"/>
    <w:rsid w:val="00EE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86C36"/>
  <w15:chartTrackingRefBased/>
  <w15:docId w15:val="{5EB6DF5A-7D87-4305-A9DE-D3F04711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1B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1B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1B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1B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1B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1B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1B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1B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1B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1B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1B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1B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1B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1B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1B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1B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1B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1B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1B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1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B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1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B38"/>
    <w:pPr>
      <w:spacing w:before="160" w:after="160"/>
      <w:jc w:val="center"/>
    </w:pPr>
    <w:rPr>
      <w:i/>
      <w:iCs/>
      <w:color w:val="404040" w:themeColor="text1" w:themeTint="BF"/>
    </w:rPr>
  </w:style>
  <w:style w:type="character" w:customStyle="1" w:styleId="a8">
    <w:name w:val="引用文 (文字)"/>
    <w:basedOn w:val="a0"/>
    <w:link w:val="a7"/>
    <w:uiPriority w:val="29"/>
    <w:rsid w:val="00331B38"/>
    <w:rPr>
      <w:i/>
      <w:iCs/>
      <w:color w:val="404040" w:themeColor="text1" w:themeTint="BF"/>
    </w:rPr>
  </w:style>
  <w:style w:type="paragraph" w:styleId="a9">
    <w:name w:val="List Paragraph"/>
    <w:basedOn w:val="a"/>
    <w:uiPriority w:val="34"/>
    <w:qFormat/>
    <w:rsid w:val="00331B38"/>
    <w:pPr>
      <w:ind w:left="720"/>
      <w:contextualSpacing/>
    </w:pPr>
  </w:style>
  <w:style w:type="character" w:styleId="21">
    <w:name w:val="Intense Emphasis"/>
    <w:basedOn w:val="a0"/>
    <w:uiPriority w:val="21"/>
    <w:qFormat/>
    <w:rsid w:val="00331B38"/>
    <w:rPr>
      <w:i/>
      <w:iCs/>
      <w:color w:val="0F4761" w:themeColor="accent1" w:themeShade="BF"/>
    </w:rPr>
  </w:style>
  <w:style w:type="paragraph" w:styleId="22">
    <w:name w:val="Intense Quote"/>
    <w:basedOn w:val="a"/>
    <w:next w:val="a"/>
    <w:link w:val="23"/>
    <w:uiPriority w:val="30"/>
    <w:qFormat/>
    <w:rsid w:val="00331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1B38"/>
    <w:rPr>
      <w:i/>
      <w:iCs/>
      <w:color w:val="0F4761" w:themeColor="accent1" w:themeShade="BF"/>
    </w:rPr>
  </w:style>
  <w:style w:type="character" w:styleId="24">
    <w:name w:val="Intense Reference"/>
    <w:basedOn w:val="a0"/>
    <w:uiPriority w:val="32"/>
    <w:qFormat/>
    <w:rsid w:val="00331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1090</Words>
  <Characters>1129</Characters>
  <Application>Microsoft Office Word</Application>
  <DocSecurity>0</DocSecurity>
  <Lines>60</Lines>
  <Paragraphs>26</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智子</dc:creator>
  <cp:keywords/>
  <dc:description/>
  <cp:lastModifiedBy>宮内　智子</cp:lastModifiedBy>
  <cp:revision>2</cp:revision>
  <dcterms:created xsi:type="dcterms:W3CDTF">2026-05-21T07:37:00Z</dcterms:created>
  <dcterms:modified xsi:type="dcterms:W3CDTF">2026-05-21T07:44:00Z</dcterms:modified>
</cp:coreProperties>
</file>