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1AE07" w14:textId="77777777" w:rsidR="009E2893" w:rsidRDefault="00000000">
      <w:pPr>
        <w:adjustRightInd/>
        <w:spacing w:line="254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県様式第３号</w:t>
      </w:r>
      <w:r>
        <w:rPr>
          <w:rFonts w:cs="Times New Roman"/>
        </w:rPr>
        <w:t xml:space="preserve">                                                     </w:t>
      </w:r>
    </w:p>
    <w:p w14:paraId="7DAE084C" w14:textId="77777777" w:rsidR="009E2893" w:rsidRDefault="00000000">
      <w:pPr>
        <w:adjustRightInd/>
        <w:spacing w:line="286" w:lineRule="exact"/>
        <w:jc w:val="center"/>
        <w:rPr>
          <w:rFonts w:ascii="ＭＳ 明朝" w:cs="Times New Roman"/>
        </w:rPr>
      </w:pPr>
      <w:r>
        <w:rPr>
          <w:rFonts w:hint="eastAsia"/>
          <w:sz w:val="24"/>
          <w:szCs w:val="24"/>
        </w:rPr>
        <w:t>事業計画書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"/>
        <w:gridCol w:w="2109"/>
        <w:gridCol w:w="1055"/>
        <w:gridCol w:w="1582"/>
        <w:gridCol w:w="633"/>
        <w:gridCol w:w="2003"/>
        <w:gridCol w:w="1266"/>
      </w:tblGrid>
      <w:tr w:rsidR="009E2893" w14:paraId="2EB94D14" w14:textId="77777777"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4FEF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申請地を候補地と　して選定した理由</w:t>
            </w:r>
          </w:p>
          <w:p w14:paraId="33E45546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9A822EA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22504599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C935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7355F328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35E3DF1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17B1C7F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3B00F4BA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9E2893" w14:paraId="1DF65A70" w14:textId="77777777"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CEB303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２　申請面積を必要と　する理由</w:t>
            </w:r>
          </w:p>
          <w:p w14:paraId="35B63D27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2B54CA73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EE769FA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919C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</w:p>
          <w:p w14:paraId="3BB3D5D4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D1EFCC7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28D46B89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82E2961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9E2893" w14:paraId="3ABEF3F7" w14:textId="77777777">
        <w:tc>
          <w:tcPr>
            <w:tcW w:w="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3942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3B93FCA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4D105AB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1D3506D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2C16799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0B0381D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A113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0"/>
                <w:szCs w:val="20"/>
              </w:rPr>
              <w:t>既存の同種施設を保有する場合は，その規模・利用状況</w:t>
            </w:r>
          </w:p>
          <w:p w14:paraId="4CE14F5C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資材置場の場合：</w:t>
            </w:r>
          </w:p>
          <w:p w14:paraId="7AAE671E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既存置場の利用状況</w:t>
            </w:r>
          </w:p>
          <w:p w14:paraId="0FB6DCEB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16"/>
                <w:szCs w:val="16"/>
              </w:rPr>
              <w:t xml:space="preserve">    </w:t>
            </w:r>
            <w:r>
              <w:rPr>
                <w:rFonts w:ascii="ＭＳ 明朝" w:hAnsi="ＭＳ 明朝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資材の種類・量等</w:t>
            </w:r>
            <w:r>
              <w:rPr>
                <w:rFonts w:ascii="ＭＳ 明朝" w:hAnsi="ＭＳ 明朝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6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CFF3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</w:p>
          <w:p w14:paraId="1247A068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0E16476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1D7E2ED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22972B2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B21CCE9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9E2893" w14:paraId="02549C9B" w14:textId="77777777">
        <w:tc>
          <w:tcPr>
            <w:tcW w:w="2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A22518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３　土地利用計画と工　事計画</w:t>
            </w:r>
          </w:p>
          <w:p w14:paraId="4975E5CE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AFDF2BE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0B5633E0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0510CB7B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造成工事着工</w:t>
            </w:r>
          </w:p>
          <w:p w14:paraId="705ADC83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令和　</w:t>
            </w:r>
            <w:r>
              <w:rPr>
                <w:rFonts w:ascii="ＭＳ 明朝" w:hint="eastAsia"/>
              </w:rPr>
              <w:t>年　月　日</w:t>
            </w:r>
          </w:p>
          <w:p w14:paraId="68CA7B95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3AF3F5D8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建築工事着工</w:t>
            </w:r>
          </w:p>
          <w:p w14:paraId="3C2B3CD4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令和　年　月　</w:t>
            </w:r>
            <w:r>
              <w:rPr>
                <w:rFonts w:hint="eastAsia"/>
              </w:rPr>
              <w:t>日</w:t>
            </w:r>
          </w:p>
          <w:p w14:paraId="61C9774A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08F24FC4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工事完了</w:t>
            </w:r>
          </w:p>
          <w:p w14:paraId="52EACBAC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hint="eastAsia"/>
              </w:rPr>
              <w:t>令和　年　月　日</w:t>
            </w:r>
          </w:p>
          <w:p w14:paraId="14946B8A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CEE4FBF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D761837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368C0146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3419A7AF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742A277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8A6B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06E3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内　　　　　　　　　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E80A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所要面積</w:t>
            </w:r>
            <w:r>
              <w:rPr>
                <w:rFonts w:hint="eastAsia"/>
                <w:sz w:val="16"/>
                <w:szCs w:val="16"/>
              </w:rPr>
              <w:t>（㎡）</w:t>
            </w:r>
          </w:p>
        </w:tc>
      </w:tr>
      <w:tr w:rsidR="009E2893" w14:paraId="6568BF51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08990A" w14:textId="77777777" w:rsidR="009E2893" w:rsidRDefault="009E28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C6FC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建　　物</w:t>
            </w:r>
          </w:p>
          <w:p w14:paraId="6C55A4C8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物</w:t>
            </w: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6CF1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名称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建築面積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㎡</w:t>
            </w:r>
          </w:p>
          <w:p w14:paraId="7B231CC2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名称</w:t>
            </w: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>建築面積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3C0F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㎡</w:t>
            </w:r>
            <w:r>
              <w:rPr>
                <w:rFonts w:cs="Times New Roman"/>
              </w:rPr>
              <w:t xml:space="preserve">  </w:t>
            </w:r>
          </w:p>
          <w:p w14:paraId="35F3CF69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9E2893" w14:paraId="02B4FD78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806DE6" w14:textId="77777777" w:rsidR="009E2893" w:rsidRDefault="009E28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0AD7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C7D9E5D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通　　路</w:t>
            </w:r>
          </w:p>
          <w:p w14:paraId="7A3141D4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5F85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BD854BE" w14:textId="572EF82C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幅員</w:t>
            </w:r>
            <w:r>
              <w:rPr>
                <w:rFonts w:ascii="ＭＳ 明朝" w:hAnsi="ＭＳ 明朝"/>
              </w:rPr>
              <w:t>)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×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延長</w:t>
            </w:r>
            <w:r>
              <w:rPr>
                <w:rFonts w:ascii="ＭＳ 明朝" w:hAnsi="ＭＳ 明朝"/>
              </w:rPr>
              <w:t>)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5F3A9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ｍ</w:t>
            </w:r>
          </w:p>
          <w:p w14:paraId="6537FEA6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0970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443CD13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㎡</w:t>
            </w:r>
          </w:p>
          <w:p w14:paraId="181F455F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9E2893" w14:paraId="46F40AF0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CA1A8" w14:textId="77777777" w:rsidR="009E2893" w:rsidRDefault="009E28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ABAA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駐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場</w:t>
            </w:r>
          </w:p>
          <w:p w14:paraId="5E004617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B8DB613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C8F4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普通自動車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台　　　　　　　台</w:t>
            </w:r>
          </w:p>
          <w:p w14:paraId="7EBFE824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大型トラック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台</w:t>
            </w:r>
            <w:r>
              <w:rPr>
                <w:rFonts w:cs="Times New Roman"/>
              </w:rPr>
              <w:t xml:space="preserve">  </w:t>
            </w:r>
          </w:p>
          <w:p w14:paraId="2339B36D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路面整備計画：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2A4C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㎡</w:t>
            </w:r>
          </w:p>
          <w:p w14:paraId="16548D50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4BDF886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9E2893" w14:paraId="1A106900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54865C" w14:textId="77777777" w:rsidR="009E2893" w:rsidRDefault="009E28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43DA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3C3EC029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資材置場</w:t>
            </w:r>
          </w:p>
          <w:p w14:paraId="4E5EC70D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種類と量</w:t>
            </w:r>
            <w:r>
              <w:rPr>
                <w:rFonts w:ascii="ＭＳ 明朝" w:hAnsi="ＭＳ 明朝"/>
                <w:sz w:val="16"/>
                <w:szCs w:val="16"/>
              </w:rPr>
              <w:t>)</w:t>
            </w:r>
          </w:p>
          <w:p w14:paraId="2507159E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0459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6149BC7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FA90C23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3439BAB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B9D4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0A60B12B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3A79661C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E4F0F72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9E2893" w14:paraId="55E33FD7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98DDA6" w14:textId="77777777" w:rsidR="009E2893" w:rsidRDefault="009E28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E912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5A9211F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そ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他</w:t>
            </w:r>
          </w:p>
          <w:p w14:paraId="54687AFA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A50F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2C2FAED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D214510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7764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2E8057A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A270478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9E2893" w14:paraId="5BDC95AD" w14:textId="77777777" w:rsidTr="00B973C9">
        <w:trPr>
          <w:trHeight w:val="70"/>
        </w:trPr>
        <w:tc>
          <w:tcPr>
            <w:tcW w:w="23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098E" w14:textId="77777777" w:rsidR="009E2893" w:rsidRDefault="009E28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3605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295148D1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計</w:t>
            </w:r>
          </w:p>
          <w:p w14:paraId="2E633C17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00BE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AFA5051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FE7FE5A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B51D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5D1DB1A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㎡</w:t>
            </w:r>
          </w:p>
          <w:p w14:paraId="2ECF2574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ascii="ＭＳ 明朝" w:cs="Times New Roman"/>
              </w:rPr>
            </w:pPr>
          </w:p>
        </w:tc>
      </w:tr>
      <w:tr w:rsidR="009E2893" w14:paraId="75ACB4BA" w14:textId="77777777">
        <w:tc>
          <w:tcPr>
            <w:tcW w:w="2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66F314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４　資金計画</w:t>
            </w:r>
          </w:p>
          <w:p w14:paraId="608808F3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DCC4571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0090E0DD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10F2579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D1D6CB9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CB5F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必要経費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F75E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資金調達計画</w:t>
            </w:r>
          </w:p>
        </w:tc>
      </w:tr>
      <w:tr w:rsidR="009E2893" w14:paraId="6217D2E3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2CC4" w14:textId="77777777" w:rsidR="009E2893" w:rsidRDefault="009E28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5C4E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土地取得費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　　　　円</w:t>
            </w:r>
          </w:p>
          <w:p w14:paraId="7F69F4F9" w14:textId="53647D59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造成費</w:t>
            </w: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int="eastAsia"/>
              </w:rPr>
              <w:t xml:space="preserve">　　　　　</w:t>
            </w:r>
            <w:r w:rsidR="005F3A9E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>円</w:t>
            </w:r>
          </w:p>
          <w:p w14:paraId="1EE7F017" w14:textId="4586CBE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建築費</w:t>
            </w: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int="eastAsia"/>
              </w:rPr>
              <w:t xml:space="preserve">　　　　　</w:t>
            </w:r>
            <w:r w:rsidR="005F3A9E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>円</w:t>
            </w:r>
          </w:p>
          <w:p w14:paraId="42F2711B" w14:textId="192506DD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その他</w:t>
            </w:r>
            <w:r>
              <w:rPr>
                <w:rFonts w:ascii="ＭＳ 明朝" w:hAnsi="ＭＳ 明朝"/>
              </w:rPr>
              <w:t xml:space="preserve">               </w:t>
            </w:r>
            <w:r w:rsidR="005F3A9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>円</w:t>
            </w:r>
          </w:p>
          <w:p w14:paraId="69E9EEF9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 xml:space="preserve">　計</w:t>
            </w:r>
            <w:r>
              <w:rPr>
                <w:rFonts w:ascii="ＭＳ 明朝" w:hAnsi="ＭＳ 明朝"/>
              </w:rPr>
              <w:t xml:space="preserve">        </w:t>
            </w:r>
            <w:r>
              <w:rPr>
                <w:rFonts w:ascii="ＭＳ 明朝" w:hint="eastAsia"/>
              </w:rPr>
              <w:t xml:space="preserve">　　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C250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自己資金</w:t>
            </w:r>
            <w:r>
              <w:rPr>
                <w:rFonts w:ascii="ＭＳ 明朝" w:hAnsi="ＭＳ 明朝"/>
              </w:rPr>
              <w:t xml:space="preserve">            </w:t>
            </w:r>
            <w:r>
              <w:rPr>
                <w:rFonts w:ascii="ＭＳ 明朝" w:hint="eastAsia"/>
              </w:rPr>
              <w:t xml:space="preserve">　　　円</w:t>
            </w:r>
          </w:p>
          <w:p w14:paraId="63085A91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融　　資</w:t>
            </w:r>
            <w:r>
              <w:rPr>
                <w:rFonts w:ascii="ＭＳ 明朝" w:hAnsi="ＭＳ 明朝"/>
              </w:rPr>
              <w:t xml:space="preserve">                  </w:t>
            </w:r>
            <w:r>
              <w:rPr>
                <w:rFonts w:ascii="ＭＳ 明朝" w:hint="eastAsia"/>
              </w:rPr>
              <w:t>円</w:t>
            </w:r>
          </w:p>
          <w:p w14:paraId="52874EE8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補助金等（　　　）</w:t>
            </w:r>
            <w:r>
              <w:rPr>
                <w:rFonts w:ascii="ＭＳ 明朝" w:hAnsi="ＭＳ 明朝"/>
              </w:rPr>
              <w:t xml:space="preserve">        </w:t>
            </w:r>
            <w:r>
              <w:rPr>
                <w:rFonts w:ascii="ＭＳ 明朝" w:hint="eastAsia"/>
              </w:rPr>
              <w:t>円</w:t>
            </w:r>
          </w:p>
          <w:p w14:paraId="2BEAF924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そ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の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他（　　　）</w:t>
            </w:r>
            <w:r>
              <w:rPr>
                <w:rFonts w:ascii="ＭＳ 明朝" w:hAnsi="ＭＳ 明朝"/>
              </w:rPr>
              <w:t xml:space="preserve">        </w:t>
            </w:r>
            <w:r>
              <w:rPr>
                <w:rFonts w:ascii="ＭＳ 明朝" w:hint="eastAsia"/>
              </w:rPr>
              <w:t>円</w:t>
            </w:r>
          </w:p>
          <w:p w14:paraId="7064B244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int="eastAsia"/>
              </w:rPr>
              <w:t>計</w:t>
            </w:r>
            <w:r>
              <w:rPr>
                <w:rFonts w:ascii="ＭＳ 明朝" w:hAnsi="ＭＳ 明朝"/>
              </w:rPr>
              <w:t xml:space="preserve">        </w:t>
            </w:r>
            <w:r>
              <w:rPr>
                <w:rFonts w:ascii="ＭＳ 明朝" w:hint="eastAsia"/>
              </w:rPr>
              <w:t xml:space="preserve">　　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円</w:t>
            </w:r>
          </w:p>
        </w:tc>
      </w:tr>
      <w:tr w:rsidR="009E2893" w14:paraId="49327215" w14:textId="77777777">
        <w:tc>
          <w:tcPr>
            <w:tcW w:w="2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0235CA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５　その他の法令に関　する手続</w:t>
            </w:r>
          </w:p>
          <w:p w14:paraId="3AD672BB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FFC3C6F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AA759A0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212606CD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ADF9860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EE573A9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39323F7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8116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農業振興地域の整備に関する法律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1856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手続済</w:t>
            </w:r>
            <w:r>
              <w:rPr>
                <w:rFonts w:cs="Times New Roman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手続中</w:t>
            </w:r>
            <w:r>
              <w:rPr>
                <w:rFonts w:cs="Times New Roman"/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手続未済</w:t>
            </w:r>
            <w:r>
              <w:rPr>
                <w:rFonts w:cs="Times New Roman"/>
                <w:sz w:val="20"/>
                <w:szCs w:val="20"/>
              </w:rPr>
              <w:t xml:space="preserve"> 4.</w:t>
            </w:r>
            <w:r>
              <w:rPr>
                <w:rFonts w:hint="eastAsia"/>
                <w:sz w:val="20"/>
                <w:szCs w:val="20"/>
              </w:rPr>
              <w:t>手続不要</w:t>
            </w:r>
          </w:p>
        </w:tc>
      </w:tr>
      <w:tr w:rsidR="009E2893" w14:paraId="4B9FB115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4F7D7A" w14:textId="77777777" w:rsidR="009E2893" w:rsidRDefault="009E28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6FBD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color w:val="FF0000"/>
              </w:rPr>
              <w:t>地域計画の変更手続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64E7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1.</w:t>
            </w:r>
            <w:r>
              <w:rPr>
                <w:rFonts w:hint="eastAsia"/>
                <w:color w:val="FF0000"/>
                <w:sz w:val="20"/>
                <w:szCs w:val="20"/>
              </w:rPr>
              <w:t>手続済</w:t>
            </w:r>
            <w:r>
              <w:rPr>
                <w:rFonts w:cs="Times New Roman"/>
                <w:color w:val="FF0000"/>
                <w:sz w:val="20"/>
                <w:szCs w:val="20"/>
              </w:rPr>
              <w:t>2.</w:t>
            </w:r>
            <w:r>
              <w:rPr>
                <w:rFonts w:hint="eastAsia"/>
                <w:color w:val="FF0000"/>
                <w:sz w:val="20"/>
                <w:szCs w:val="20"/>
              </w:rPr>
              <w:t>手続中</w:t>
            </w:r>
            <w:r>
              <w:rPr>
                <w:rFonts w:cs="Times New Roman"/>
                <w:color w:val="FF0000"/>
                <w:sz w:val="20"/>
                <w:szCs w:val="20"/>
              </w:rPr>
              <w:t>3.</w:t>
            </w:r>
            <w:r>
              <w:rPr>
                <w:rFonts w:hint="eastAsia"/>
                <w:color w:val="FF0000"/>
                <w:sz w:val="20"/>
                <w:szCs w:val="20"/>
              </w:rPr>
              <w:t>手続未済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 4.</w:t>
            </w:r>
            <w:r>
              <w:rPr>
                <w:rFonts w:hint="eastAsia"/>
                <w:color w:val="FF0000"/>
                <w:sz w:val="20"/>
                <w:szCs w:val="20"/>
              </w:rPr>
              <w:t>手続不要</w:t>
            </w:r>
          </w:p>
        </w:tc>
      </w:tr>
      <w:tr w:rsidR="009E2893" w14:paraId="7A5936B7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595130" w14:textId="77777777" w:rsidR="009E2893" w:rsidRDefault="009E28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811F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都市計画法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3E35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申請中</w:t>
            </w:r>
            <w:r>
              <w:rPr>
                <w:rFonts w:cs="Times New Roman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未申請</w:t>
            </w:r>
            <w:r>
              <w:rPr>
                <w:rFonts w:cs="Times New Roman"/>
                <w:sz w:val="20"/>
                <w:szCs w:val="20"/>
              </w:rPr>
              <w:t xml:space="preserve"> 3.</w:t>
            </w:r>
            <w:r>
              <w:rPr>
                <w:rFonts w:hint="eastAsia"/>
                <w:sz w:val="20"/>
                <w:szCs w:val="20"/>
              </w:rPr>
              <w:t>手続不要</w:t>
            </w:r>
          </w:p>
        </w:tc>
      </w:tr>
      <w:tr w:rsidR="009E2893" w14:paraId="2144DD30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504EA" w14:textId="77777777" w:rsidR="009E2893" w:rsidRDefault="009E28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575B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森林法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096F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申請中</w:t>
            </w:r>
            <w:r>
              <w:rPr>
                <w:rFonts w:cs="Times New Roman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未申請</w:t>
            </w:r>
            <w:r>
              <w:rPr>
                <w:rFonts w:cs="Times New Roman"/>
                <w:sz w:val="20"/>
                <w:szCs w:val="20"/>
              </w:rPr>
              <w:t xml:space="preserve"> 3.</w:t>
            </w:r>
            <w:r>
              <w:rPr>
                <w:rFonts w:hint="eastAsia"/>
                <w:sz w:val="20"/>
                <w:szCs w:val="20"/>
              </w:rPr>
              <w:t>手続不要</w:t>
            </w:r>
          </w:p>
        </w:tc>
      </w:tr>
      <w:tr w:rsidR="009E2893" w14:paraId="4FB4DC32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E649A2" w14:textId="77777777" w:rsidR="009E2893" w:rsidRDefault="009E28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CBD4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公有財産（里道・水路）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6726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手続済</w:t>
            </w:r>
            <w:r>
              <w:rPr>
                <w:rFonts w:cs="Times New Roman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手続中</w:t>
            </w:r>
            <w:r>
              <w:rPr>
                <w:rFonts w:cs="Times New Roman"/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手続未済</w:t>
            </w:r>
            <w:r>
              <w:rPr>
                <w:rFonts w:cs="Times New Roman"/>
                <w:sz w:val="20"/>
                <w:szCs w:val="20"/>
              </w:rPr>
              <w:t xml:space="preserve"> 4.</w:t>
            </w:r>
            <w:r>
              <w:rPr>
                <w:rFonts w:hint="eastAsia"/>
                <w:sz w:val="20"/>
                <w:szCs w:val="20"/>
              </w:rPr>
              <w:t>手続不要</w:t>
            </w:r>
          </w:p>
        </w:tc>
      </w:tr>
      <w:tr w:rsidR="009E2893" w14:paraId="7DA51525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703743" w14:textId="77777777" w:rsidR="009E2893" w:rsidRDefault="009E28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0206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color w:val="FF0000"/>
              </w:rPr>
              <w:t>盛土規制法（本申請）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5D3F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1.</w:t>
            </w:r>
            <w:r>
              <w:rPr>
                <w:rFonts w:hint="eastAsia"/>
                <w:color w:val="FF0000"/>
                <w:sz w:val="20"/>
                <w:szCs w:val="20"/>
              </w:rPr>
              <w:t>手続済</w:t>
            </w:r>
            <w:r>
              <w:rPr>
                <w:rFonts w:cs="Times New Roman"/>
                <w:color w:val="FF0000"/>
                <w:sz w:val="20"/>
                <w:szCs w:val="20"/>
              </w:rPr>
              <w:t>2.</w:t>
            </w:r>
            <w:r>
              <w:rPr>
                <w:rFonts w:hint="eastAsia"/>
                <w:color w:val="FF0000"/>
                <w:sz w:val="20"/>
                <w:szCs w:val="20"/>
              </w:rPr>
              <w:t>手続中</w:t>
            </w:r>
            <w:r>
              <w:rPr>
                <w:rFonts w:cs="Times New Roman"/>
                <w:color w:val="FF0000"/>
                <w:sz w:val="20"/>
                <w:szCs w:val="20"/>
              </w:rPr>
              <w:t>3.</w:t>
            </w:r>
            <w:r>
              <w:rPr>
                <w:rFonts w:hint="eastAsia"/>
                <w:color w:val="FF0000"/>
                <w:sz w:val="20"/>
                <w:szCs w:val="20"/>
              </w:rPr>
              <w:t>手続未済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 4.</w:t>
            </w:r>
            <w:r>
              <w:rPr>
                <w:rFonts w:hint="eastAsia"/>
                <w:color w:val="FF0000"/>
                <w:sz w:val="20"/>
                <w:szCs w:val="20"/>
              </w:rPr>
              <w:t>手続不要</w:t>
            </w:r>
          </w:p>
        </w:tc>
      </w:tr>
      <w:tr w:rsidR="009E2893" w14:paraId="6A76FAA8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35C9" w14:textId="77777777" w:rsidR="009E2893" w:rsidRDefault="009E28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37E9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その他（　　　　　　）</w:t>
            </w:r>
          </w:p>
          <w:p w14:paraId="7ACAC1F4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）</w:t>
            </w:r>
          </w:p>
          <w:p w14:paraId="4F7FA573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 xml:space="preserve">            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17B3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手続済</w:t>
            </w:r>
            <w:r>
              <w:rPr>
                <w:rFonts w:cs="Times New Roman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手続中</w:t>
            </w:r>
            <w:r>
              <w:rPr>
                <w:rFonts w:cs="Times New Roman"/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手続未済</w:t>
            </w:r>
          </w:p>
          <w:p w14:paraId="31C90F96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手続済</w:t>
            </w:r>
            <w:r>
              <w:rPr>
                <w:rFonts w:cs="Times New Roman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手続中</w:t>
            </w:r>
            <w:r>
              <w:rPr>
                <w:rFonts w:cs="Times New Roman"/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手続未済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0967B427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手続済</w:t>
            </w:r>
            <w:r>
              <w:rPr>
                <w:rFonts w:cs="Times New Roman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手続中</w:t>
            </w:r>
            <w:r>
              <w:rPr>
                <w:rFonts w:cs="Times New Roman"/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手続未済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9E2893" w14:paraId="7FB5C049" w14:textId="77777777"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EB9A" w14:textId="77777777" w:rsidR="009E2893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６　その他参考事項</w:t>
            </w:r>
          </w:p>
          <w:p w14:paraId="13AD545B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B89DFA0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02A5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F536828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DCF95E1" w14:textId="77777777" w:rsidR="009E2893" w:rsidRDefault="009E289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516B925" w14:textId="1AABFBC0" w:rsidR="008E18AF" w:rsidRDefault="00000000" w:rsidP="005F3A9E">
      <w:pPr>
        <w:adjustRightInd/>
        <w:spacing w:line="254" w:lineRule="exact"/>
      </w:pPr>
      <w:r>
        <w:rPr>
          <w:rFonts w:cs="Times New Roman"/>
        </w:rPr>
        <w:t xml:space="preserve">  </w:t>
      </w:r>
      <w:r>
        <w:rPr>
          <w:rFonts w:hint="eastAsia"/>
        </w:rPr>
        <w:t>※</w:t>
      </w:r>
      <w:r>
        <w:rPr>
          <w:rFonts w:cs="Times New Roman"/>
        </w:rPr>
        <w:t xml:space="preserve"> </w:t>
      </w:r>
      <w:r>
        <w:rPr>
          <w:rFonts w:hint="eastAsia"/>
        </w:rPr>
        <w:t>土地利用計画の詳細・既存施設の利用状況については，配置図等に図示してもよい。</w:t>
      </w:r>
    </w:p>
    <w:sectPr w:rsidR="008E18AF" w:rsidSect="00B973C9">
      <w:type w:val="continuous"/>
      <w:pgSz w:w="11906" w:h="16838"/>
      <w:pgMar w:top="794" w:right="1361" w:bottom="794" w:left="1474" w:header="720" w:footer="720" w:gutter="0"/>
      <w:pgNumType w:start="9"/>
      <w:cols w:space="720"/>
      <w:noEndnote/>
      <w:docGrid w:type="linesAndChars" w:linePitch="25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93AD1" w14:textId="77777777" w:rsidR="009C269C" w:rsidRDefault="009C269C">
      <w:r>
        <w:separator/>
      </w:r>
    </w:p>
  </w:endnote>
  <w:endnote w:type="continuationSeparator" w:id="0">
    <w:p w14:paraId="1220BF53" w14:textId="77777777" w:rsidR="009C269C" w:rsidRDefault="009C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476FC" w14:textId="77777777" w:rsidR="009C269C" w:rsidRDefault="009C269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AD4C7B" w14:textId="77777777" w:rsidR="009C269C" w:rsidRDefault="009C2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4"/>
  <w:hyphenationZone w:val="0"/>
  <w:drawingGridHorizontalSpacing w:val="409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9E"/>
    <w:rsid w:val="005F3A9E"/>
    <w:rsid w:val="00634C97"/>
    <w:rsid w:val="008E18AF"/>
    <w:rsid w:val="009C269C"/>
    <w:rsid w:val="009E2893"/>
    <w:rsid w:val="00A01FC1"/>
    <w:rsid w:val="00A15679"/>
    <w:rsid w:val="00AB2C10"/>
    <w:rsid w:val="00B973C9"/>
    <w:rsid w:val="00CD3863"/>
    <w:rsid w:val="00D6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FCB440"/>
  <w14:defaultImageDpi w14:val="0"/>
  <w15:docId w15:val="{F6A7122A-78BF-4798-86FB-99F2F0B6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>鹿児島県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松下　未怜</cp:lastModifiedBy>
  <cp:revision>3</cp:revision>
  <cp:lastPrinted>2026-01-20T02:54:00Z</cp:lastPrinted>
  <dcterms:created xsi:type="dcterms:W3CDTF">2026-02-25T08:33:00Z</dcterms:created>
  <dcterms:modified xsi:type="dcterms:W3CDTF">2026-02-25T08:36:00Z</dcterms:modified>
</cp:coreProperties>
</file>