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6100" w14:textId="77777777" w:rsidR="00545467" w:rsidRPr="00812FB1" w:rsidRDefault="00545467" w:rsidP="00156530">
      <w:pPr>
        <w:jc w:val="center"/>
        <w:rPr>
          <w:rFonts w:ascii="ＭＳ ゴシック" w:eastAsia="ＭＳ ゴシック" w:hAnsi="ＭＳ ゴシック"/>
          <w:sz w:val="40"/>
          <w:szCs w:val="40"/>
        </w:rPr>
      </w:pPr>
      <w:r w:rsidRPr="00812FB1">
        <w:rPr>
          <w:rFonts w:ascii="ＭＳ ゴシック" w:eastAsia="ＭＳ ゴシック" w:hAnsi="ＭＳ ゴシック" w:hint="eastAsia"/>
          <w:sz w:val="40"/>
          <w:szCs w:val="40"/>
        </w:rPr>
        <w:t>移動支援事業の支給決定</w:t>
      </w:r>
      <w:r w:rsidR="00812FB1" w:rsidRPr="00812FB1">
        <w:rPr>
          <w:rFonts w:ascii="ＭＳ ゴシック" w:eastAsia="ＭＳ ゴシック" w:hAnsi="ＭＳ ゴシック" w:hint="eastAsia"/>
          <w:sz w:val="40"/>
          <w:szCs w:val="40"/>
        </w:rPr>
        <w:t>に係るガイドライン</w:t>
      </w:r>
    </w:p>
    <w:p w14:paraId="36382E84" w14:textId="1BBAE037" w:rsidR="00545467" w:rsidRPr="00812FB1" w:rsidRDefault="00812FB1" w:rsidP="0015653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（Ｖｅｒ１．</w:t>
      </w:r>
      <w:r w:rsidR="00280EB5">
        <w:rPr>
          <w:rFonts w:ascii="ＭＳ ゴシック" w:eastAsia="ＭＳ ゴシック" w:hAnsi="ＭＳ ゴシック" w:hint="eastAsia"/>
          <w:sz w:val="40"/>
          <w:szCs w:val="40"/>
        </w:rPr>
        <w:t>１</w:t>
      </w:r>
      <w:r>
        <w:rPr>
          <w:rFonts w:ascii="ＭＳ ゴシック" w:eastAsia="ＭＳ ゴシック" w:hAnsi="ＭＳ ゴシック" w:hint="eastAsia"/>
          <w:sz w:val="40"/>
          <w:szCs w:val="40"/>
        </w:rPr>
        <w:t>）</w:t>
      </w:r>
    </w:p>
    <w:p w14:paraId="245D5EFD" w14:textId="77777777" w:rsidR="00545467" w:rsidRPr="00F70CE5" w:rsidRDefault="00545467">
      <w:pPr>
        <w:rPr>
          <w:rFonts w:ascii="ＭＳ ゴシック" w:eastAsia="ＭＳ ゴシック" w:hAnsi="ＭＳ ゴシック"/>
          <w:sz w:val="22"/>
        </w:rPr>
      </w:pPr>
    </w:p>
    <w:p w14:paraId="2D11CC01" w14:textId="77777777" w:rsidR="00545467" w:rsidRDefault="00545467" w:rsidP="003C1DEB">
      <w:pPr>
        <w:rPr>
          <w:rFonts w:ascii="ＭＳ ゴシック" w:eastAsia="ＭＳ ゴシック" w:hAnsi="ＭＳ ゴシック"/>
          <w:sz w:val="32"/>
          <w:szCs w:val="32"/>
        </w:rPr>
      </w:pPr>
    </w:p>
    <w:p w14:paraId="1ECC0FC4" w14:textId="77777777" w:rsidR="003C1DEB" w:rsidRDefault="00812FB1">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4EB40906" wp14:editId="6BCB09F7">
                <wp:simplePos x="0" y="0"/>
                <wp:positionH relativeFrom="margin">
                  <wp:align>right</wp:align>
                </wp:positionH>
                <wp:positionV relativeFrom="paragraph">
                  <wp:posOffset>32650</wp:posOffset>
                </wp:positionV>
                <wp:extent cx="5363570" cy="4271750"/>
                <wp:effectExtent l="0" t="0" r="27940" b="14605"/>
                <wp:wrapNone/>
                <wp:docPr id="3" name="正方形/長方形 3"/>
                <wp:cNvGraphicFramePr/>
                <a:graphic xmlns:a="http://schemas.openxmlformats.org/drawingml/2006/main">
                  <a:graphicData uri="http://schemas.microsoft.com/office/word/2010/wordprocessingShape">
                    <wps:wsp>
                      <wps:cNvSpPr/>
                      <wps:spPr>
                        <a:xfrm>
                          <a:off x="0" y="0"/>
                          <a:ext cx="5363570" cy="4271750"/>
                        </a:xfrm>
                        <a:prstGeom prst="rect">
                          <a:avLst/>
                        </a:prstGeom>
                        <a:noFill/>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8EA7F" id="正方形/長方形 3" o:spid="_x0000_s1026" style="position:absolute;left:0;text-align:left;margin-left:371.15pt;margin-top:2.55pt;width:422.35pt;height:336.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TWqQIAAIsFAAAOAAAAZHJzL2Uyb0RvYy54bWysVM1u1DAQviPxDpbvNJv96dJVs9WqVRFS&#10;1Va0qGfXsZsI22Ns72aX94AHgDNnxIHHoRJvwdjJpj9UHBAXx5P5Zsbf/O0frLUiK+F8Daag+c6A&#10;EmE4lLW5Kejby+MXLynxgZmSKTCioBvh6cH8+bP9xs7EECpQpXAEnRg/a2xBqxDsLMs8r4Rmfges&#10;MKiU4DQLKLqbrHSsQe9aZcPBYDdrwJXWARfe49+jVknnyb+UgoczKb0IRBUU3xbS6dJ5Hc9svs9m&#10;N47ZqubdM9g/vEKz2mDQ3tURC4wsXf2HK11zBx5k2OGgM5Cy5iJxQDb54BGbi4pZkbhgcrzt0+T/&#10;n1t+ujp3pC4LOqLEMI0luv365fbT958/Pme/Pn5rb2QUE9VYP0P8hT13neTxGlmvpdPxi3zIOiV3&#10;0ydXrAPh+HMy2h1NplgDjrrxcJpPJyn92Z25dT68EqBJvBTUYfVSUtnqxAcMidAtJEYzcFwrlSqo&#10;DGmw/fYG6DOqPKi6jNokxGYSh8qRFcM2COs8skFnD1DR8xHzVQtKqg6mDKIj+ZZuuoWNEtG3Mm+E&#10;xPwhwWEb+WEwxrkwYbf3hOhoJvFpvWH+lKEK21d22GgmUkf3hh3Xv0XsLVJUMKE31rUB91Tk8l0f&#10;ucVv2becI/1rKDfYNg7aefKWH9eYvhPmwzlzOEBYZlwK4QwPqQBLA92Nkgrch6f+Rzz2NWopaXAg&#10;C+rfL5kTlKjXBjt+Lx+P4wQnYTyZDlFw9zXX9zVmqQ8Bi53j+rE8XSM+qO1VOtBXuDsWMSqqmOEY&#10;u6A8uK1wGNpFgduHi8UiwXBqLQsn5sLy6DxmNTbO5fqKOdv1bcCWP4Xt8LLZo/ZtsdHSwGIZQNap&#10;t+/y2uUbJz51abed4kq5LyfU3Q6d/wYAAP//AwBQSwMEFAAGAAgAAAAhAPrlysTeAAAABgEAAA8A&#10;AABkcnMvZG93bnJldi54bWxMj81OwzAQhO9IvIO1SNyoUyhNFLKpUPmRqLg0cOnNibdxRLyOYjcN&#10;b485wXE0o5lvis1sezHR6DvHCMtFAoK4cbrjFuHz4+UmA+GDYq16x4TwTR425eVFoXLtzrynqQqt&#10;iCXsc4VgQhhyKX1jyCq/cANx9I5utCpEObZSj+ocy20vb5NkLa3qOC4YNdDWUPNVnSzCcajv3g/7&#10;Q1LVb7vt86s28mkyiNdX8+MDiEBz+AvDL35EhzIy1e7E2oseIR4JCPdLENHMVqsURI2wTtMMZFnI&#10;//jlDwAAAP//AwBQSwECLQAUAAYACAAAACEAtoM4kv4AAADhAQAAEwAAAAAAAAAAAAAAAAAAAAAA&#10;W0NvbnRlbnRfVHlwZXNdLnhtbFBLAQItABQABgAIAAAAIQA4/SH/1gAAAJQBAAALAAAAAAAAAAAA&#10;AAAAAC8BAABfcmVscy8ucmVsc1BLAQItABQABgAIAAAAIQDvdkTWqQIAAIsFAAAOAAAAAAAAAAAA&#10;AAAAAC4CAABkcnMvZTJvRG9jLnhtbFBLAQItABQABgAIAAAAIQD65crE3gAAAAYBAAAPAAAAAAAA&#10;AAAAAAAAAAMFAABkcnMvZG93bnJldi54bWxQSwUGAAAAAAQABADzAAAADgYAAAAA&#10;" filled="f" strokecolor="black [3213]" strokeweight="1.5pt">
                <w10:wrap anchorx="margin"/>
              </v:rect>
            </w:pict>
          </mc:Fallback>
        </mc:AlternateContent>
      </w:r>
    </w:p>
    <w:p w14:paraId="15859E09" w14:textId="77777777" w:rsidR="00545467" w:rsidRDefault="00156530" w:rsidP="00812FB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&lt;目次&gt;</w:t>
      </w:r>
    </w:p>
    <w:p w14:paraId="420C6BDA" w14:textId="77777777" w:rsidR="00156530" w:rsidRPr="00156530" w:rsidRDefault="00156530">
      <w:pPr>
        <w:rPr>
          <w:rFonts w:ascii="ＭＳ ゴシック" w:eastAsia="ＭＳ ゴシック" w:hAnsi="ＭＳ ゴシック"/>
          <w:sz w:val="24"/>
          <w:szCs w:val="24"/>
        </w:rPr>
      </w:pPr>
    </w:p>
    <w:p w14:paraId="719266F4" w14:textId="77777777" w:rsidR="00545467" w:rsidRPr="00156530" w:rsidRDefault="00545467" w:rsidP="00812FB1">
      <w:pPr>
        <w:ind w:firstLineChars="100" w:firstLine="240"/>
        <w:rPr>
          <w:rFonts w:ascii="ＭＳ ゴシック" w:eastAsia="ＭＳ ゴシック" w:hAnsi="ＭＳ ゴシック"/>
          <w:sz w:val="24"/>
          <w:szCs w:val="24"/>
        </w:rPr>
      </w:pPr>
      <w:r w:rsidRPr="00156530">
        <w:rPr>
          <w:rFonts w:ascii="ＭＳ ゴシック" w:eastAsia="ＭＳ ゴシック" w:hAnsi="ＭＳ ゴシック" w:hint="eastAsia"/>
          <w:sz w:val="24"/>
          <w:szCs w:val="24"/>
        </w:rPr>
        <w:t>１．事業の目的・内容</w:t>
      </w:r>
      <w:r w:rsidR="00956915">
        <w:rPr>
          <w:rFonts w:ascii="ＭＳ ゴシック" w:eastAsia="ＭＳ ゴシック" w:hAnsi="ＭＳ ゴシック" w:hint="eastAsia"/>
          <w:sz w:val="24"/>
          <w:szCs w:val="24"/>
        </w:rPr>
        <w:t>・・・・・・・・・・・・・・・・・・・・・・</w:t>
      </w:r>
      <w:r w:rsidR="00E4640F">
        <w:rPr>
          <w:rFonts w:ascii="ＭＳ ゴシック" w:eastAsia="ＭＳ ゴシック" w:hAnsi="ＭＳ ゴシック" w:hint="eastAsia"/>
          <w:sz w:val="24"/>
          <w:szCs w:val="24"/>
        </w:rPr>
        <w:t>１</w:t>
      </w:r>
    </w:p>
    <w:p w14:paraId="188499E7" w14:textId="77777777" w:rsidR="00156530" w:rsidRDefault="00156530">
      <w:pPr>
        <w:rPr>
          <w:rFonts w:ascii="ＭＳ ゴシック" w:eastAsia="ＭＳ ゴシック" w:hAnsi="ＭＳ ゴシック"/>
          <w:sz w:val="24"/>
          <w:szCs w:val="24"/>
        </w:rPr>
      </w:pPr>
    </w:p>
    <w:p w14:paraId="3210DEC1" w14:textId="77777777" w:rsidR="00545467" w:rsidRPr="00156530" w:rsidRDefault="00545467" w:rsidP="00812FB1">
      <w:pPr>
        <w:ind w:firstLineChars="100" w:firstLine="240"/>
        <w:rPr>
          <w:rFonts w:ascii="ＭＳ ゴシック" w:eastAsia="ＭＳ ゴシック" w:hAnsi="ＭＳ ゴシック"/>
          <w:sz w:val="24"/>
          <w:szCs w:val="24"/>
        </w:rPr>
      </w:pPr>
      <w:r w:rsidRPr="00156530">
        <w:rPr>
          <w:rFonts w:ascii="ＭＳ ゴシック" w:eastAsia="ＭＳ ゴシック" w:hAnsi="ＭＳ ゴシック" w:hint="eastAsia"/>
          <w:sz w:val="24"/>
          <w:szCs w:val="24"/>
        </w:rPr>
        <w:t>２．対象者</w:t>
      </w:r>
      <w:r w:rsidR="00956915">
        <w:rPr>
          <w:rFonts w:ascii="ＭＳ ゴシック" w:eastAsia="ＭＳ ゴシック" w:hAnsi="ＭＳ ゴシック" w:hint="eastAsia"/>
          <w:sz w:val="24"/>
          <w:szCs w:val="24"/>
        </w:rPr>
        <w:t>・・・・・・・・・・・・・・・・・・・・・・・・・・・</w:t>
      </w:r>
      <w:r w:rsidR="00E4640F">
        <w:rPr>
          <w:rFonts w:ascii="ＭＳ ゴシック" w:eastAsia="ＭＳ ゴシック" w:hAnsi="ＭＳ ゴシック" w:hint="eastAsia"/>
          <w:sz w:val="24"/>
          <w:szCs w:val="24"/>
        </w:rPr>
        <w:t>１</w:t>
      </w:r>
    </w:p>
    <w:p w14:paraId="4C3E4F8E" w14:textId="77777777" w:rsidR="00156530" w:rsidRDefault="00156530">
      <w:pPr>
        <w:rPr>
          <w:rFonts w:ascii="ＭＳ ゴシック" w:eastAsia="ＭＳ ゴシック" w:hAnsi="ＭＳ ゴシック"/>
          <w:sz w:val="24"/>
          <w:szCs w:val="24"/>
        </w:rPr>
      </w:pPr>
    </w:p>
    <w:p w14:paraId="0D7ED255" w14:textId="77777777" w:rsidR="00545467" w:rsidRPr="00156530" w:rsidRDefault="00545467" w:rsidP="00812FB1">
      <w:pPr>
        <w:ind w:firstLineChars="100" w:firstLine="240"/>
        <w:rPr>
          <w:rFonts w:ascii="ＭＳ ゴシック" w:eastAsia="ＭＳ ゴシック" w:hAnsi="ＭＳ ゴシック"/>
          <w:sz w:val="24"/>
          <w:szCs w:val="24"/>
        </w:rPr>
      </w:pPr>
      <w:r w:rsidRPr="00156530">
        <w:rPr>
          <w:rFonts w:ascii="ＭＳ ゴシック" w:eastAsia="ＭＳ ゴシック" w:hAnsi="ＭＳ ゴシック" w:hint="eastAsia"/>
          <w:sz w:val="24"/>
          <w:szCs w:val="24"/>
        </w:rPr>
        <w:t>３．身体介護を</w:t>
      </w:r>
      <w:r w:rsidR="00812FB1">
        <w:rPr>
          <w:rFonts w:ascii="ＭＳ ゴシック" w:eastAsia="ＭＳ ゴシック" w:hAnsi="ＭＳ ゴシック" w:hint="eastAsia"/>
          <w:sz w:val="24"/>
          <w:szCs w:val="24"/>
        </w:rPr>
        <w:t>「</w:t>
      </w:r>
      <w:r w:rsidRPr="00156530">
        <w:rPr>
          <w:rFonts w:ascii="ＭＳ ゴシック" w:eastAsia="ＭＳ ゴシック" w:hAnsi="ＭＳ ゴシック" w:hint="eastAsia"/>
          <w:sz w:val="24"/>
          <w:szCs w:val="24"/>
        </w:rPr>
        <w:t>伴う</w:t>
      </w:r>
      <w:r w:rsidR="00812FB1">
        <w:rPr>
          <w:rFonts w:ascii="ＭＳ ゴシック" w:eastAsia="ＭＳ ゴシック" w:hAnsi="ＭＳ ゴシック" w:hint="eastAsia"/>
          <w:sz w:val="24"/>
          <w:szCs w:val="24"/>
        </w:rPr>
        <w:t>」「</w:t>
      </w:r>
      <w:r w:rsidRPr="00156530">
        <w:rPr>
          <w:rFonts w:ascii="ＭＳ ゴシック" w:eastAsia="ＭＳ ゴシック" w:hAnsi="ＭＳ ゴシック" w:hint="eastAsia"/>
          <w:sz w:val="24"/>
          <w:szCs w:val="24"/>
        </w:rPr>
        <w:t>伴わない</w:t>
      </w:r>
      <w:r w:rsidR="00812FB1">
        <w:rPr>
          <w:rFonts w:ascii="ＭＳ ゴシック" w:eastAsia="ＭＳ ゴシック" w:hAnsi="ＭＳ ゴシック" w:hint="eastAsia"/>
          <w:sz w:val="24"/>
          <w:szCs w:val="24"/>
        </w:rPr>
        <w:t>」</w:t>
      </w:r>
      <w:r w:rsidRPr="00156530">
        <w:rPr>
          <w:rFonts w:ascii="ＭＳ ゴシック" w:eastAsia="ＭＳ ゴシック" w:hAnsi="ＭＳ ゴシック" w:hint="eastAsia"/>
          <w:sz w:val="24"/>
          <w:szCs w:val="24"/>
        </w:rPr>
        <w:t>の判断基準</w:t>
      </w:r>
      <w:r w:rsidR="00812FB1">
        <w:rPr>
          <w:rFonts w:ascii="ＭＳ ゴシック" w:eastAsia="ＭＳ ゴシック" w:hAnsi="ＭＳ ゴシック" w:hint="eastAsia"/>
          <w:sz w:val="24"/>
          <w:szCs w:val="24"/>
        </w:rPr>
        <w:t xml:space="preserve"> </w:t>
      </w:r>
      <w:r w:rsidR="00956915">
        <w:rPr>
          <w:rFonts w:ascii="ＭＳ ゴシック" w:eastAsia="ＭＳ ゴシック" w:hAnsi="ＭＳ ゴシック" w:hint="eastAsia"/>
          <w:sz w:val="24"/>
          <w:szCs w:val="24"/>
        </w:rPr>
        <w:t>・・・・・・・・・・</w:t>
      </w:r>
      <w:r w:rsidR="00E4640F">
        <w:rPr>
          <w:rFonts w:ascii="ＭＳ ゴシック" w:eastAsia="ＭＳ ゴシック" w:hAnsi="ＭＳ ゴシック" w:hint="eastAsia"/>
          <w:sz w:val="24"/>
          <w:szCs w:val="24"/>
        </w:rPr>
        <w:t>２</w:t>
      </w:r>
    </w:p>
    <w:p w14:paraId="5557AEE4" w14:textId="77777777" w:rsidR="00156530" w:rsidRDefault="00156530">
      <w:pPr>
        <w:rPr>
          <w:rFonts w:ascii="ＭＳ ゴシック" w:eastAsia="ＭＳ ゴシック" w:hAnsi="ＭＳ ゴシック"/>
          <w:sz w:val="24"/>
          <w:szCs w:val="24"/>
        </w:rPr>
      </w:pPr>
    </w:p>
    <w:p w14:paraId="1FDD3A85" w14:textId="77777777" w:rsidR="00545467" w:rsidRPr="00156530" w:rsidRDefault="00545467" w:rsidP="00812FB1">
      <w:pPr>
        <w:ind w:firstLineChars="100" w:firstLine="240"/>
        <w:rPr>
          <w:rFonts w:ascii="ＭＳ ゴシック" w:eastAsia="ＭＳ ゴシック" w:hAnsi="ＭＳ ゴシック"/>
          <w:sz w:val="24"/>
          <w:szCs w:val="24"/>
        </w:rPr>
      </w:pPr>
      <w:r w:rsidRPr="00156530">
        <w:rPr>
          <w:rFonts w:ascii="ＭＳ ゴシック" w:eastAsia="ＭＳ ゴシック" w:hAnsi="ＭＳ ゴシック" w:hint="eastAsia"/>
          <w:sz w:val="24"/>
          <w:szCs w:val="24"/>
        </w:rPr>
        <w:t>４．</w:t>
      </w:r>
      <w:r w:rsidR="00156530">
        <w:rPr>
          <w:rFonts w:ascii="ＭＳ ゴシック" w:eastAsia="ＭＳ ゴシック" w:hAnsi="ＭＳ ゴシック" w:hint="eastAsia"/>
          <w:sz w:val="24"/>
          <w:szCs w:val="24"/>
        </w:rPr>
        <w:t>移動支援</w:t>
      </w:r>
      <w:r w:rsidRPr="00156530">
        <w:rPr>
          <w:rFonts w:ascii="ＭＳ ゴシック" w:eastAsia="ＭＳ ゴシック" w:hAnsi="ＭＳ ゴシック" w:hint="eastAsia"/>
          <w:sz w:val="24"/>
          <w:szCs w:val="24"/>
        </w:rPr>
        <w:t>事業の対象となる外出</w:t>
      </w:r>
      <w:r w:rsidR="00956915">
        <w:rPr>
          <w:rFonts w:ascii="ＭＳ ゴシック" w:eastAsia="ＭＳ ゴシック" w:hAnsi="ＭＳ ゴシック" w:hint="eastAsia"/>
          <w:sz w:val="24"/>
          <w:szCs w:val="24"/>
        </w:rPr>
        <w:t>・・・・・・・・・・・・・・・・</w:t>
      </w:r>
      <w:r w:rsidR="00E4640F">
        <w:rPr>
          <w:rFonts w:ascii="ＭＳ ゴシック" w:eastAsia="ＭＳ ゴシック" w:hAnsi="ＭＳ ゴシック" w:hint="eastAsia"/>
          <w:sz w:val="24"/>
          <w:szCs w:val="24"/>
        </w:rPr>
        <w:t>３</w:t>
      </w:r>
    </w:p>
    <w:p w14:paraId="051AC40E" w14:textId="77777777" w:rsidR="00156530" w:rsidRDefault="00156530">
      <w:pPr>
        <w:rPr>
          <w:rFonts w:ascii="ＭＳ ゴシック" w:eastAsia="ＭＳ ゴシック" w:hAnsi="ＭＳ ゴシック"/>
          <w:sz w:val="24"/>
          <w:szCs w:val="24"/>
        </w:rPr>
      </w:pPr>
    </w:p>
    <w:p w14:paraId="6EE0085A" w14:textId="77777777" w:rsidR="00156530" w:rsidRDefault="00545467" w:rsidP="00812FB1">
      <w:pPr>
        <w:ind w:firstLineChars="100" w:firstLine="240"/>
        <w:rPr>
          <w:rFonts w:ascii="ＭＳ ゴシック" w:eastAsia="ＭＳ ゴシック" w:hAnsi="ＭＳ ゴシック"/>
          <w:sz w:val="24"/>
          <w:szCs w:val="24"/>
        </w:rPr>
      </w:pPr>
      <w:r w:rsidRPr="00156530">
        <w:rPr>
          <w:rFonts w:ascii="ＭＳ ゴシック" w:eastAsia="ＭＳ ゴシック" w:hAnsi="ＭＳ ゴシック" w:hint="eastAsia"/>
          <w:sz w:val="24"/>
          <w:szCs w:val="24"/>
        </w:rPr>
        <w:t>５．</w:t>
      </w:r>
      <w:r w:rsidR="00156530">
        <w:rPr>
          <w:rFonts w:ascii="ＭＳ ゴシック" w:eastAsia="ＭＳ ゴシック" w:hAnsi="ＭＳ ゴシック" w:hint="eastAsia"/>
          <w:sz w:val="24"/>
          <w:szCs w:val="24"/>
        </w:rPr>
        <w:t>移動支援の外出目的として認められないもの</w:t>
      </w:r>
      <w:r w:rsidR="00956915">
        <w:rPr>
          <w:rFonts w:ascii="ＭＳ ゴシック" w:eastAsia="ＭＳ ゴシック" w:hAnsi="ＭＳ ゴシック" w:hint="eastAsia"/>
          <w:sz w:val="24"/>
          <w:szCs w:val="24"/>
        </w:rPr>
        <w:t>・・・・・・・・・・</w:t>
      </w:r>
      <w:r w:rsidR="00812FB1">
        <w:rPr>
          <w:rFonts w:ascii="ＭＳ ゴシック" w:eastAsia="ＭＳ ゴシック" w:hAnsi="ＭＳ ゴシック" w:hint="eastAsia"/>
          <w:sz w:val="24"/>
          <w:szCs w:val="24"/>
        </w:rPr>
        <w:t>４</w:t>
      </w:r>
    </w:p>
    <w:p w14:paraId="23AD5889" w14:textId="77777777" w:rsidR="00156530" w:rsidRDefault="00156530">
      <w:pPr>
        <w:rPr>
          <w:rFonts w:ascii="ＭＳ ゴシック" w:eastAsia="ＭＳ ゴシック" w:hAnsi="ＭＳ ゴシック"/>
          <w:sz w:val="24"/>
          <w:szCs w:val="24"/>
        </w:rPr>
      </w:pPr>
    </w:p>
    <w:p w14:paraId="4C2A52B7" w14:textId="77777777" w:rsidR="00393E0D" w:rsidRDefault="00156530" w:rsidP="00812FB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６．社会通念上、移動支援事業</w:t>
      </w:r>
      <w:r w:rsidR="00393E0D">
        <w:rPr>
          <w:rFonts w:ascii="ＭＳ ゴシック" w:eastAsia="ＭＳ ゴシック" w:hAnsi="ＭＳ ゴシック" w:hint="eastAsia"/>
          <w:sz w:val="24"/>
          <w:szCs w:val="24"/>
        </w:rPr>
        <w:t>を適用することが適当でない外出</w:t>
      </w:r>
      <w:r w:rsidR="00956915">
        <w:rPr>
          <w:rFonts w:ascii="ＭＳ ゴシック" w:eastAsia="ＭＳ ゴシック" w:hAnsi="ＭＳ ゴシック" w:hint="eastAsia"/>
          <w:sz w:val="24"/>
          <w:szCs w:val="24"/>
        </w:rPr>
        <w:t>・・・</w:t>
      </w:r>
      <w:r w:rsidR="00812FB1">
        <w:rPr>
          <w:rFonts w:ascii="ＭＳ ゴシック" w:eastAsia="ＭＳ ゴシック" w:hAnsi="ＭＳ ゴシック" w:hint="eastAsia"/>
          <w:sz w:val="24"/>
          <w:szCs w:val="24"/>
        </w:rPr>
        <w:t>５</w:t>
      </w:r>
    </w:p>
    <w:p w14:paraId="0EB4133F" w14:textId="77777777" w:rsidR="00393E0D" w:rsidRDefault="00393E0D">
      <w:pPr>
        <w:rPr>
          <w:rFonts w:ascii="ＭＳ ゴシック" w:eastAsia="ＭＳ ゴシック" w:hAnsi="ＭＳ ゴシック"/>
          <w:sz w:val="24"/>
          <w:szCs w:val="24"/>
        </w:rPr>
      </w:pPr>
    </w:p>
    <w:p w14:paraId="2D53066B" w14:textId="77777777" w:rsidR="00545467" w:rsidRPr="00156530" w:rsidRDefault="00393E0D" w:rsidP="00812FB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７．移動支援事業</w:t>
      </w:r>
      <w:r w:rsidR="00545467" w:rsidRPr="00156530">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外出目的</w:t>
      </w:r>
      <w:r w:rsidR="00545467" w:rsidRPr="00156530">
        <w:rPr>
          <w:rFonts w:ascii="ＭＳ ゴシック" w:eastAsia="ＭＳ ゴシック" w:hAnsi="ＭＳ ゴシック" w:hint="eastAsia"/>
          <w:sz w:val="24"/>
          <w:szCs w:val="24"/>
        </w:rPr>
        <w:t>として</w:t>
      </w:r>
      <w:r>
        <w:rPr>
          <w:rFonts w:ascii="ＭＳ ゴシック" w:eastAsia="ＭＳ ゴシック" w:hAnsi="ＭＳ ゴシック" w:hint="eastAsia"/>
          <w:sz w:val="24"/>
          <w:szCs w:val="24"/>
        </w:rPr>
        <w:t>例外的に認めることがあるもの</w:t>
      </w:r>
      <w:r w:rsidR="00956915">
        <w:rPr>
          <w:rFonts w:ascii="ＭＳ ゴシック" w:eastAsia="ＭＳ ゴシック" w:hAnsi="ＭＳ ゴシック" w:hint="eastAsia"/>
          <w:sz w:val="24"/>
          <w:szCs w:val="24"/>
        </w:rPr>
        <w:t>・・</w:t>
      </w:r>
      <w:r w:rsidR="00D14457">
        <w:rPr>
          <w:rFonts w:ascii="ＭＳ ゴシック" w:eastAsia="ＭＳ ゴシック" w:hAnsi="ＭＳ ゴシック" w:hint="eastAsia"/>
          <w:sz w:val="24"/>
          <w:szCs w:val="24"/>
        </w:rPr>
        <w:t>６</w:t>
      </w:r>
    </w:p>
    <w:p w14:paraId="652A08FE" w14:textId="77777777" w:rsidR="00156530" w:rsidRDefault="00156530">
      <w:pPr>
        <w:rPr>
          <w:rFonts w:ascii="ＭＳ ゴシック" w:eastAsia="ＭＳ ゴシック" w:hAnsi="ＭＳ ゴシック"/>
          <w:sz w:val="24"/>
          <w:szCs w:val="24"/>
        </w:rPr>
      </w:pPr>
    </w:p>
    <w:p w14:paraId="18A7D51D" w14:textId="77777777" w:rsidR="00545467" w:rsidRPr="00156530" w:rsidRDefault="00812FB1" w:rsidP="00812FB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545467" w:rsidRPr="00156530">
        <w:rPr>
          <w:rFonts w:ascii="ＭＳ ゴシック" w:eastAsia="ＭＳ ゴシック" w:hAnsi="ＭＳ ゴシック" w:hint="eastAsia"/>
          <w:sz w:val="24"/>
          <w:szCs w:val="24"/>
        </w:rPr>
        <w:t>．Ｑ＆Ａ</w:t>
      </w:r>
      <w:r w:rsidR="00E4640F">
        <w:rPr>
          <w:rFonts w:ascii="ＭＳ ゴシック" w:eastAsia="ＭＳ ゴシック" w:hAnsi="ＭＳ ゴシック" w:hint="eastAsia"/>
          <w:sz w:val="24"/>
          <w:szCs w:val="24"/>
        </w:rPr>
        <w:t xml:space="preserve"> </w:t>
      </w:r>
      <w:r w:rsidR="00393E0D">
        <w:rPr>
          <w:rFonts w:ascii="ＭＳ ゴシック" w:eastAsia="ＭＳ ゴシック" w:hAnsi="ＭＳ ゴシック" w:hint="eastAsia"/>
          <w:sz w:val="24"/>
          <w:szCs w:val="24"/>
        </w:rPr>
        <w:t>（事例の判定）</w:t>
      </w:r>
      <w:r w:rsidR="0095691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６</w:t>
      </w:r>
    </w:p>
    <w:p w14:paraId="79A76F08" w14:textId="77777777" w:rsidR="003C1DEB" w:rsidRPr="00956915" w:rsidRDefault="003C1DEB">
      <w:pPr>
        <w:rPr>
          <w:rFonts w:ascii="ＭＳ ゴシック" w:eastAsia="ＭＳ ゴシック" w:hAnsi="ＭＳ ゴシック"/>
          <w:b/>
          <w:sz w:val="22"/>
          <w:shd w:val="pct15" w:color="auto" w:fill="FFFFFF"/>
        </w:rPr>
      </w:pPr>
    </w:p>
    <w:p w14:paraId="275B7A46" w14:textId="77777777" w:rsidR="003C1DEB" w:rsidRDefault="003C1DEB">
      <w:pPr>
        <w:rPr>
          <w:rFonts w:ascii="ＭＳ ゴシック" w:eastAsia="ＭＳ ゴシック" w:hAnsi="ＭＳ ゴシック"/>
          <w:b/>
          <w:sz w:val="22"/>
          <w:shd w:val="pct15" w:color="auto" w:fill="FFFFFF"/>
        </w:rPr>
      </w:pPr>
    </w:p>
    <w:p w14:paraId="7B6E8659" w14:textId="77777777" w:rsidR="00812FB1" w:rsidRDefault="00812FB1">
      <w:pPr>
        <w:rPr>
          <w:rFonts w:ascii="ＭＳ ゴシック" w:eastAsia="ＭＳ ゴシック" w:hAnsi="ＭＳ ゴシック"/>
          <w:b/>
          <w:sz w:val="22"/>
          <w:shd w:val="pct15" w:color="auto" w:fill="FFFFFF"/>
        </w:rPr>
      </w:pPr>
    </w:p>
    <w:p w14:paraId="5A250A01" w14:textId="77777777" w:rsidR="00812FB1" w:rsidRDefault="00812FB1">
      <w:pPr>
        <w:rPr>
          <w:rFonts w:ascii="ＭＳ ゴシック" w:eastAsia="ＭＳ ゴシック" w:hAnsi="ＭＳ ゴシック"/>
          <w:b/>
          <w:sz w:val="22"/>
          <w:shd w:val="pct15" w:color="auto" w:fill="FFFFFF"/>
        </w:rPr>
      </w:pPr>
    </w:p>
    <w:p w14:paraId="59FDA400" w14:textId="6DB1B9FC" w:rsidR="00812FB1" w:rsidRPr="003C1DEB" w:rsidRDefault="00812FB1" w:rsidP="00812FB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280EB5">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年</w:t>
      </w:r>
      <w:r w:rsidR="00280EB5">
        <w:rPr>
          <w:rFonts w:ascii="ＭＳ ゴシック" w:eastAsia="ＭＳ ゴシック" w:hAnsi="ＭＳ ゴシック" w:hint="eastAsia"/>
          <w:sz w:val="32"/>
          <w:szCs w:val="32"/>
        </w:rPr>
        <w:t>１１</w:t>
      </w:r>
      <w:r>
        <w:rPr>
          <w:rFonts w:ascii="ＭＳ ゴシック" w:eastAsia="ＭＳ ゴシック" w:hAnsi="ＭＳ ゴシック" w:hint="eastAsia"/>
          <w:sz w:val="32"/>
          <w:szCs w:val="32"/>
        </w:rPr>
        <w:t>月</w:t>
      </w:r>
      <w:r w:rsidR="00280EB5">
        <w:rPr>
          <w:rFonts w:ascii="ＭＳ ゴシック" w:eastAsia="ＭＳ ゴシック" w:hAnsi="ＭＳ ゴシック" w:hint="eastAsia"/>
          <w:sz w:val="32"/>
          <w:szCs w:val="32"/>
        </w:rPr>
        <w:t>１６</w:t>
      </w:r>
      <w:r>
        <w:rPr>
          <w:rFonts w:ascii="ＭＳ ゴシック" w:eastAsia="ＭＳ ゴシック" w:hAnsi="ＭＳ ゴシック" w:hint="eastAsia"/>
          <w:sz w:val="32"/>
          <w:szCs w:val="32"/>
        </w:rPr>
        <w:t>日</w:t>
      </w:r>
      <w:r w:rsidR="00F15F54">
        <w:rPr>
          <w:rFonts w:ascii="ＭＳ ゴシック" w:eastAsia="ＭＳ ゴシック" w:hAnsi="ＭＳ ゴシック" w:hint="eastAsia"/>
          <w:sz w:val="32"/>
          <w:szCs w:val="32"/>
        </w:rPr>
        <w:t>改定</w:t>
      </w:r>
    </w:p>
    <w:p w14:paraId="72897375" w14:textId="77777777" w:rsidR="00812FB1" w:rsidRPr="00812FB1" w:rsidRDefault="00812FB1">
      <w:pPr>
        <w:rPr>
          <w:rFonts w:ascii="ＭＳ ゴシック" w:eastAsia="ＭＳ ゴシック" w:hAnsi="ＭＳ ゴシック"/>
          <w:b/>
          <w:sz w:val="22"/>
          <w:shd w:val="pct15" w:color="auto" w:fill="FFFFFF"/>
        </w:rPr>
      </w:pPr>
    </w:p>
    <w:p w14:paraId="1E1F3915" w14:textId="77777777" w:rsidR="00812FB1" w:rsidRDefault="00812FB1">
      <w:pPr>
        <w:rPr>
          <w:rFonts w:ascii="ＭＳ ゴシック" w:eastAsia="ＭＳ ゴシック" w:hAnsi="ＭＳ ゴシック"/>
          <w:b/>
          <w:sz w:val="22"/>
          <w:shd w:val="pct15" w:color="auto" w:fill="FFFFFF"/>
        </w:rPr>
      </w:pPr>
    </w:p>
    <w:p w14:paraId="2EDD8B8F" w14:textId="5C881640" w:rsidR="00812FB1" w:rsidRPr="003C1DEB" w:rsidRDefault="00812FB1" w:rsidP="00812FB1">
      <w:pPr>
        <w:jc w:val="center"/>
        <w:rPr>
          <w:rFonts w:ascii="ＭＳ ゴシック" w:eastAsia="ＭＳ ゴシック" w:hAnsi="ＭＳ ゴシック"/>
          <w:sz w:val="32"/>
          <w:szCs w:val="32"/>
        </w:rPr>
      </w:pPr>
      <w:r w:rsidRPr="003C1DEB">
        <w:rPr>
          <w:rFonts w:ascii="ＭＳ ゴシック" w:eastAsia="ＭＳ ゴシック" w:hAnsi="ＭＳ ゴシック" w:hint="eastAsia"/>
          <w:sz w:val="32"/>
          <w:szCs w:val="32"/>
        </w:rPr>
        <w:t>薩摩川内市　障害福祉課</w:t>
      </w:r>
    </w:p>
    <w:p w14:paraId="043FB7E2" w14:textId="77777777" w:rsidR="003C1DEB" w:rsidRPr="00812FB1" w:rsidRDefault="003C1DEB">
      <w:pPr>
        <w:rPr>
          <w:rFonts w:ascii="ＭＳ ゴシック" w:eastAsia="ＭＳ ゴシック" w:hAnsi="ＭＳ ゴシック"/>
          <w:b/>
          <w:sz w:val="22"/>
          <w:shd w:val="pct15" w:color="auto" w:fill="FFFFFF"/>
        </w:rPr>
      </w:pPr>
    </w:p>
    <w:p w14:paraId="1B7DFECB" w14:textId="77777777" w:rsidR="00545467" w:rsidRPr="00156530" w:rsidRDefault="00545467">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lastRenderedPageBreak/>
        <w:t>１．事業の</w:t>
      </w:r>
      <w:r w:rsidR="000940C2">
        <w:rPr>
          <w:rFonts w:ascii="ＭＳ ゴシック" w:eastAsia="ＭＳ ゴシック" w:hAnsi="ＭＳ ゴシック" w:hint="eastAsia"/>
          <w:b/>
          <w:sz w:val="22"/>
          <w:shd w:val="pct15" w:color="auto" w:fill="FFFFFF"/>
        </w:rPr>
        <w:t>内容</w:t>
      </w:r>
    </w:p>
    <w:p w14:paraId="4BA4733C" w14:textId="77777777" w:rsidR="00545467" w:rsidRPr="00F70CE5" w:rsidRDefault="00545467">
      <w:pPr>
        <w:rPr>
          <w:rFonts w:ascii="ＭＳ ゴシック" w:eastAsia="ＭＳ ゴシック" w:hAnsi="ＭＳ ゴシック"/>
          <w:sz w:val="22"/>
        </w:rPr>
      </w:pPr>
    </w:p>
    <w:p w14:paraId="7EE59531" w14:textId="77777777" w:rsidR="00545467" w:rsidRPr="00F70CE5" w:rsidRDefault="00545467">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812FB1">
        <w:rPr>
          <w:rFonts w:ascii="ＭＳ ゴシック" w:eastAsia="ＭＳ ゴシック" w:hAnsi="ＭＳ ゴシック" w:hint="eastAsia"/>
          <w:sz w:val="22"/>
        </w:rPr>
        <w:t>移動支援事業は、</w:t>
      </w:r>
      <w:r w:rsidRPr="00F70CE5">
        <w:rPr>
          <w:rFonts w:ascii="ＭＳ ゴシック" w:eastAsia="ＭＳ ゴシック" w:hAnsi="ＭＳ ゴシック" w:hint="eastAsia"/>
          <w:sz w:val="22"/>
        </w:rPr>
        <w:t>屋外での移動が困難な障害者（児）について、社会生活上必要不可欠な外出及び余暇活動等の社会参加のための外出が円滑に行えるようにすることを目的とします。</w:t>
      </w:r>
    </w:p>
    <w:p w14:paraId="4899752E" w14:textId="77777777" w:rsidR="00545467" w:rsidRPr="00F70CE5" w:rsidRDefault="00545467">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原則として１日の範囲内で用務を終えるものとします。</w:t>
      </w:r>
    </w:p>
    <w:p w14:paraId="423153A2" w14:textId="77777777" w:rsidR="00545467" w:rsidRPr="00F70CE5" w:rsidRDefault="0081122A">
      <w:pPr>
        <w:rPr>
          <w:rFonts w:ascii="ＭＳ ゴシック" w:eastAsia="ＭＳ ゴシック" w:hAnsi="ＭＳ ゴシック"/>
          <w:sz w:val="22"/>
        </w:rPr>
      </w:pPr>
      <w:r w:rsidRPr="00F70CE5">
        <w:rPr>
          <w:rFonts w:ascii="ＭＳ ゴシック" w:eastAsia="ＭＳ ゴシック" w:hAnsi="ＭＳ ゴシック"/>
          <w:noProof/>
          <w:sz w:val="22"/>
        </w:rPr>
        <mc:AlternateContent>
          <mc:Choice Requires="wps">
            <w:drawing>
              <wp:anchor distT="0" distB="0" distL="114300" distR="114300" simplePos="0" relativeHeight="251659264" behindDoc="1" locked="0" layoutInCell="1" allowOverlap="1" wp14:anchorId="674A30F4" wp14:editId="2444F3F5">
                <wp:simplePos x="0" y="0"/>
                <wp:positionH relativeFrom="column">
                  <wp:posOffset>14457</wp:posOffset>
                </wp:positionH>
                <wp:positionV relativeFrom="paragraph">
                  <wp:posOffset>111125</wp:posOffset>
                </wp:positionV>
                <wp:extent cx="5603358" cy="1169582"/>
                <wp:effectExtent l="0" t="0" r="16510" b="12065"/>
                <wp:wrapNone/>
                <wp:docPr id="1" name="四角形: 角を丸くする 1"/>
                <wp:cNvGraphicFramePr/>
                <a:graphic xmlns:a="http://schemas.openxmlformats.org/drawingml/2006/main">
                  <a:graphicData uri="http://schemas.microsoft.com/office/word/2010/wordprocessingShape">
                    <wps:wsp>
                      <wps:cNvSpPr/>
                      <wps:spPr>
                        <a:xfrm>
                          <a:off x="0" y="0"/>
                          <a:ext cx="5603358" cy="1169582"/>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852BA" id="四角形: 角を丸くする 1" o:spid="_x0000_s1026" style="position:absolute;left:0;text-align:left;margin-left:1.15pt;margin-top:8.75pt;width:441.2pt;height:92.1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1VsQIAAHYFAAAOAAAAZHJzL2Uyb0RvYy54bWysVM1O3DAQvlfqO1i+lyQLu4WILFqBqCoh&#10;QEDF2TgOG9XxuLZ3s9sbXDlU4lZx66WvwKVPs0XqY3TsZLMrinqoenE8md9v/M3s7s0qSabC2BJU&#10;RpONmBKhOOSlus7oh4vDN9uUWMdUziQokdG5sHRv+PrVbq1T0YMxyFwYgkGUTWud0bFzOo0iy8ei&#10;YnYDtFCoLMBUzKForqPcsBqjVzLqxfEgqsHk2gAX1uLfg0ZJhyF+UQjuTorCCkdkRrE2F04Tzit/&#10;RsNdll4bpsclb8tg/1BFxUqFSbtQB8wxMjHlH6GqkhuwULgNDlUERVFyETAgmiR+huZ8zLQIWLA5&#10;Vndtsv8vLD+enhpS5vh2lChW4RM9PTz8+n7/9ONbSvC7uL3/+fi4uPmyuPm6uL0jiW9ZrW2Knuf6&#10;1LSSxavHPytM5b+IjMxCm+ddm8XMEY4/+4N4c7OPxOCoS5LBTn+756NGK3dtrHsnoCL+klEDE5Wf&#10;4WOGHrPpkXWN/dLOp5SK1BhvJ+7HwcyCLPPDUkqvDIQS+9KQKUMquFnAgRnXrFCSCsvw6Bo84ebm&#10;UjTxz0SBrUIEvSaBJ+kqJuNcKDdokUiF1t6twAo6x+QlR+mWxbS23k0E8naOLaS/Zew8QlZQrnOu&#10;SgXmpcz5xy5zY79E32D28K8gnyNDDDSjYzU/LPFNjph1p8zgrOBU4fy7EzwKCfgC0N4oGYP5/NJ/&#10;b48URi0lNc5eRu2nCTOCEvleIbl3kq0tP6xB2Oq/7aFg1jVX6xo1qfYB3xQJjNWFq7d3cnktDFSX&#10;uCZGPiuqmOKYO6PcmaWw75qdgIuGi9EomOGAauaO1LnmPrjvqqfbxeySGd0S0yGnj2E5pyx9Rs3G&#10;1nsqGE0cFGXg7aqvbb9xuAP920Xkt8e6HKxW63L4GwAA//8DAFBLAwQUAAYACAAAACEA1xX5V90A&#10;AAAIAQAADwAAAGRycy9kb3ducmV2LnhtbEyPwU7DMBBE70j8g7VIXBC12xQShThVqcQZtSAENydZ&#10;koC9jmKnDX/PcirHnRnNvik2s7PiiGPoPWlYLhQIpNo3PbUaXl+ebjMQIRpqjPWEGn4wwKa8vChM&#10;3vgT7fF4iK3gEgq50dDFOORShrpDZ8LCD0jsffrRmcjn2MpmNCcud1aulLqXzvTEHzoz4K7D+vsw&#10;OQ1V8nWznZXF9X5K+g98e3/ePXqtr6/m7QOIiHM8h+EPn9GhZKbKT9QEYTWsEg6ynN6BYDvL1imI&#10;inW1TEGWhfw/oPwFAAD//wMAUEsBAi0AFAAGAAgAAAAhALaDOJL+AAAA4QEAABMAAAAAAAAAAAAA&#10;AAAAAAAAAFtDb250ZW50X1R5cGVzXS54bWxQSwECLQAUAAYACAAAACEAOP0h/9YAAACUAQAACwAA&#10;AAAAAAAAAAAAAAAvAQAAX3JlbHMvLnJlbHNQSwECLQAUAAYACAAAACEAdEltVbECAAB2BQAADgAA&#10;AAAAAAAAAAAAAAAuAgAAZHJzL2Uyb0RvYy54bWxQSwECLQAUAAYACAAAACEA1xX5V90AAAAIAQAA&#10;DwAAAAAAAAAAAAAAAAALBQAAZHJzL2Rvd25yZXYueG1sUEsFBgAAAAAEAAQA8wAAABUGAAAAAA==&#10;" fillcolor="white [3201]" strokecolor="black [3213]" strokeweight="1.5pt">
                <v:stroke joinstyle="miter"/>
              </v:roundrect>
            </w:pict>
          </mc:Fallback>
        </mc:AlternateContent>
      </w:r>
    </w:p>
    <w:p w14:paraId="7962333B" w14:textId="77777777" w:rsidR="0081122A" w:rsidRPr="00F70CE5" w:rsidRDefault="00545467" w:rsidP="00545467">
      <w:pPr>
        <w:pStyle w:val="a3"/>
        <w:numPr>
          <w:ilvl w:val="0"/>
          <w:numId w:val="1"/>
        </w:numPr>
        <w:ind w:leftChars="0"/>
        <w:rPr>
          <w:rFonts w:ascii="ＭＳ ゴシック" w:eastAsia="ＭＳ ゴシック" w:hAnsi="ＭＳ ゴシック"/>
          <w:sz w:val="22"/>
        </w:rPr>
      </w:pPr>
      <w:r w:rsidRPr="00F70CE5">
        <w:rPr>
          <w:rFonts w:ascii="ＭＳ ゴシック" w:eastAsia="ＭＳ ゴシック" w:hAnsi="ＭＳ ゴシック" w:hint="eastAsia"/>
          <w:sz w:val="22"/>
        </w:rPr>
        <w:t>介護給付（居宅介護、重度訪問介護、行動援護、同行援護</w:t>
      </w:r>
      <w:r w:rsidR="0081122A" w:rsidRPr="00F70CE5">
        <w:rPr>
          <w:rFonts w:ascii="ＭＳ ゴシック" w:eastAsia="ＭＳ ゴシック" w:hAnsi="ＭＳ ゴシック" w:hint="eastAsia"/>
          <w:sz w:val="22"/>
        </w:rPr>
        <w:t>、重度障害者等</w:t>
      </w:r>
    </w:p>
    <w:p w14:paraId="47546647" w14:textId="77777777" w:rsidR="00545467" w:rsidRPr="00F70CE5" w:rsidRDefault="0081122A" w:rsidP="0081122A">
      <w:pPr>
        <w:ind w:left="240" w:firstLineChars="100" w:firstLine="220"/>
        <w:rPr>
          <w:rFonts w:ascii="ＭＳ ゴシック" w:eastAsia="ＭＳ ゴシック" w:hAnsi="ＭＳ ゴシック"/>
          <w:sz w:val="22"/>
        </w:rPr>
      </w:pPr>
      <w:r w:rsidRPr="00F70CE5">
        <w:rPr>
          <w:rFonts w:ascii="ＭＳ ゴシック" w:eastAsia="ＭＳ ゴシック" w:hAnsi="ＭＳ ゴシック" w:hint="eastAsia"/>
          <w:sz w:val="22"/>
        </w:rPr>
        <w:t>包括支援）で対応ができる場合には、その利用が優先されます。</w:t>
      </w:r>
    </w:p>
    <w:p w14:paraId="0BE497C6" w14:textId="77777777" w:rsidR="00812FB1" w:rsidRDefault="0081122A" w:rsidP="0081122A">
      <w:pPr>
        <w:pStyle w:val="a3"/>
        <w:ind w:leftChars="0" w:left="600"/>
        <w:rPr>
          <w:rFonts w:ascii="ＭＳ ゴシック" w:eastAsia="ＭＳ ゴシック" w:hAnsi="ＭＳ ゴシック"/>
          <w:sz w:val="22"/>
        </w:rPr>
      </w:pPr>
      <w:r w:rsidRPr="00F70CE5">
        <w:rPr>
          <w:rFonts w:ascii="ＭＳ ゴシック" w:eastAsia="ＭＳ ゴシック" w:hAnsi="ＭＳ ゴシック" w:hint="eastAsia"/>
          <w:sz w:val="22"/>
        </w:rPr>
        <w:t>また、通院、官公署での手続き等に係る移動の支援は、居宅介護（通院等乗降介</w:t>
      </w:r>
    </w:p>
    <w:p w14:paraId="5B9F4292" w14:textId="77777777" w:rsidR="0081122A" w:rsidRPr="00812FB1" w:rsidRDefault="0081122A" w:rsidP="00812FB1">
      <w:pPr>
        <w:ind w:firstLineChars="200" w:firstLine="440"/>
        <w:rPr>
          <w:rFonts w:ascii="ＭＳ ゴシック" w:eastAsia="ＭＳ ゴシック" w:hAnsi="ＭＳ ゴシック"/>
          <w:sz w:val="22"/>
        </w:rPr>
      </w:pPr>
      <w:r w:rsidRPr="00812FB1">
        <w:rPr>
          <w:rFonts w:ascii="ＭＳ ゴシック" w:eastAsia="ＭＳ ゴシック" w:hAnsi="ＭＳ ゴシック" w:hint="eastAsia"/>
          <w:sz w:val="22"/>
        </w:rPr>
        <w:t>護、通院等介助、身体介護）で対応します。</w:t>
      </w:r>
    </w:p>
    <w:p w14:paraId="07C9CB5C" w14:textId="77777777" w:rsidR="0081122A" w:rsidRPr="00F70CE5" w:rsidRDefault="0081122A" w:rsidP="0081122A">
      <w:pPr>
        <w:rPr>
          <w:rFonts w:ascii="ＭＳ ゴシック" w:eastAsia="ＭＳ ゴシック" w:hAnsi="ＭＳ ゴシック"/>
          <w:sz w:val="22"/>
        </w:rPr>
      </w:pPr>
    </w:p>
    <w:p w14:paraId="638B469C" w14:textId="77777777" w:rsidR="0081122A" w:rsidRPr="00F70CE5" w:rsidRDefault="0081122A" w:rsidP="0081122A">
      <w:pPr>
        <w:rPr>
          <w:rFonts w:ascii="ＭＳ ゴシック" w:eastAsia="ＭＳ ゴシック" w:hAnsi="ＭＳ ゴシック"/>
          <w:sz w:val="22"/>
        </w:rPr>
      </w:pPr>
    </w:p>
    <w:p w14:paraId="7120C5BB" w14:textId="77777777" w:rsidR="00393E0D" w:rsidRDefault="00393E0D" w:rsidP="0081122A">
      <w:pPr>
        <w:rPr>
          <w:rFonts w:ascii="ＭＳ ゴシック" w:eastAsia="ＭＳ ゴシック" w:hAnsi="ＭＳ ゴシック"/>
          <w:b/>
          <w:sz w:val="22"/>
          <w:shd w:val="pct15" w:color="auto" w:fill="FFFFFF"/>
        </w:rPr>
      </w:pPr>
    </w:p>
    <w:p w14:paraId="114E88D4" w14:textId="77777777" w:rsidR="00A2131E" w:rsidRPr="00156530" w:rsidRDefault="00A2131E" w:rsidP="0081122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２．対象者</w:t>
      </w:r>
    </w:p>
    <w:p w14:paraId="0CE3E417" w14:textId="77777777" w:rsidR="00A2131E" w:rsidRPr="00F70CE5" w:rsidRDefault="00A2131E" w:rsidP="0081122A">
      <w:pPr>
        <w:rPr>
          <w:rFonts w:ascii="ＭＳ ゴシック" w:eastAsia="ＭＳ ゴシック" w:hAnsi="ＭＳ ゴシック"/>
          <w:sz w:val="22"/>
        </w:rPr>
      </w:pPr>
    </w:p>
    <w:p w14:paraId="1DB20D3D" w14:textId="27971FEE" w:rsidR="00A2131E" w:rsidRPr="00F15F54" w:rsidRDefault="00A2131E" w:rsidP="0081122A">
      <w:pPr>
        <w:rPr>
          <w:rFonts w:ascii="ＭＳ ゴシック" w:eastAsia="ＭＳ ゴシック" w:hAnsi="ＭＳ ゴシック"/>
          <w:sz w:val="22"/>
          <w:u w:val="wave"/>
        </w:rPr>
      </w:pPr>
      <w:r w:rsidRPr="00F70CE5">
        <w:rPr>
          <w:rFonts w:ascii="ＭＳ ゴシック" w:eastAsia="ＭＳ ゴシック" w:hAnsi="ＭＳ ゴシック" w:hint="eastAsia"/>
          <w:sz w:val="22"/>
        </w:rPr>
        <w:t xml:space="preserve">　</w:t>
      </w:r>
      <w:r w:rsidR="000940C2">
        <w:rPr>
          <w:rFonts w:ascii="ＭＳ ゴシック" w:eastAsia="ＭＳ ゴシック" w:hAnsi="ＭＳ ゴシック" w:hint="eastAsia"/>
          <w:sz w:val="22"/>
        </w:rPr>
        <w:t>下記の</w:t>
      </w:r>
      <w:r w:rsidRPr="00F70CE5">
        <w:rPr>
          <w:rFonts w:ascii="ＭＳ ゴシック" w:eastAsia="ＭＳ ゴシック" w:hAnsi="ＭＳ ゴシック" w:hint="eastAsia"/>
          <w:sz w:val="22"/>
        </w:rPr>
        <w:t>障害者（児）であって、外出等に支援が必要な者</w:t>
      </w:r>
      <w:r w:rsidR="00F15F54" w:rsidRPr="00F15F54">
        <w:rPr>
          <w:rFonts w:ascii="ＭＳ ゴシック" w:eastAsia="ＭＳ ゴシック" w:hAnsi="ＭＳ ゴシック" w:hint="eastAsia"/>
          <w:sz w:val="22"/>
          <w:u w:val="wave"/>
        </w:rPr>
        <w:t>（行動援護を利用できる者は除きます。）</w:t>
      </w:r>
      <w:r w:rsidR="00F15F54" w:rsidRPr="00F15F54">
        <w:rPr>
          <w:rFonts w:ascii="ＭＳ ゴシック" w:eastAsia="ＭＳ ゴシック" w:hAnsi="ＭＳ ゴシック" w:hint="eastAsia"/>
          <w:sz w:val="16"/>
          <w:szCs w:val="16"/>
          <w:u w:val="wave"/>
        </w:rPr>
        <w:t>Ｒ５．１１月追加</w:t>
      </w:r>
    </w:p>
    <w:p w14:paraId="52B2B08E" w14:textId="77777777" w:rsidR="00A2131E" w:rsidRPr="00F70CE5" w:rsidRDefault="00A2131E" w:rsidP="0081122A">
      <w:pPr>
        <w:rPr>
          <w:rFonts w:ascii="ＭＳ ゴシック" w:eastAsia="ＭＳ ゴシック" w:hAnsi="ＭＳ ゴシック"/>
          <w:sz w:val="22"/>
        </w:rPr>
      </w:pPr>
    </w:p>
    <w:p w14:paraId="2C2C17CC" w14:textId="0531D123" w:rsidR="00A2131E" w:rsidRPr="00F70CE5" w:rsidRDefault="00A2131E"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812FB1">
        <w:rPr>
          <w:rFonts w:ascii="ＭＳ ゴシック" w:eastAsia="ＭＳ ゴシック" w:hAnsi="ＭＳ ゴシック" w:hint="eastAsia"/>
          <w:sz w:val="22"/>
          <w:bdr w:val="single" w:sz="4" w:space="0" w:color="auto"/>
        </w:rPr>
        <w:t>(</w:t>
      </w:r>
      <w:r w:rsidR="00812FB1">
        <w:rPr>
          <w:rFonts w:ascii="ＭＳ ゴシック" w:eastAsia="ＭＳ ゴシック" w:hAnsi="ＭＳ ゴシック"/>
          <w:sz w:val="22"/>
          <w:bdr w:val="single" w:sz="4" w:space="0" w:color="auto"/>
        </w:rPr>
        <w:t>1)</w:t>
      </w:r>
      <w:r w:rsidR="00812FB1">
        <w:rPr>
          <w:rFonts w:ascii="ＭＳ ゴシック" w:eastAsia="ＭＳ ゴシック" w:hAnsi="ＭＳ ゴシック" w:hint="eastAsia"/>
          <w:sz w:val="22"/>
          <w:bdr w:val="single" w:sz="4" w:space="0" w:color="auto"/>
        </w:rPr>
        <w:t xml:space="preserve"> 身</w:t>
      </w:r>
      <w:r w:rsidRPr="00F70CE5">
        <w:rPr>
          <w:rFonts w:ascii="ＭＳ ゴシック" w:eastAsia="ＭＳ ゴシック" w:hAnsi="ＭＳ ゴシック" w:hint="eastAsia"/>
          <w:sz w:val="22"/>
          <w:bdr w:val="single" w:sz="4" w:space="0" w:color="auto"/>
        </w:rPr>
        <w:t>体障害者（難病患者等を含む）</w:t>
      </w:r>
    </w:p>
    <w:p w14:paraId="3299A947" w14:textId="77777777" w:rsidR="0081122A" w:rsidRPr="00586DB8" w:rsidRDefault="00A2131E" w:rsidP="0081122A">
      <w:pPr>
        <w:rPr>
          <w:rFonts w:ascii="ＭＳ ゴシック" w:eastAsia="ＭＳ ゴシック" w:hAnsi="ＭＳ ゴシック"/>
          <w:strike/>
          <w:sz w:val="22"/>
        </w:rPr>
      </w:pPr>
      <w:r w:rsidRPr="00F70CE5">
        <w:rPr>
          <w:rFonts w:ascii="ＭＳ ゴシック" w:eastAsia="ＭＳ ゴシック" w:hAnsi="ＭＳ ゴシック" w:hint="eastAsia"/>
          <w:sz w:val="22"/>
        </w:rPr>
        <w:t xml:space="preserve">　</w:t>
      </w:r>
      <w:r w:rsidRPr="00586DB8">
        <w:rPr>
          <w:rFonts w:ascii="ＭＳ ゴシック" w:eastAsia="ＭＳ ゴシック" w:hAnsi="ＭＳ ゴシック" w:hint="eastAsia"/>
          <w:strike/>
          <w:sz w:val="22"/>
        </w:rPr>
        <w:t>〇　視覚障害者……屋外での移動が著しく制限される者</w:t>
      </w:r>
    </w:p>
    <w:p w14:paraId="4BFFDD29" w14:textId="77777777" w:rsidR="00A2131E" w:rsidRPr="00586DB8" w:rsidRDefault="00A2131E" w:rsidP="0081122A">
      <w:pPr>
        <w:rPr>
          <w:rFonts w:ascii="ＭＳ ゴシック" w:eastAsia="ＭＳ ゴシック" w:hAnsi="ＭＳ ゴシック"/>
          <w:strike/>
          <w:sz w:val="22"/>
        </w:rPr>
      </w:pPr>
      <w:r w:rsidRPr="00586DB8">
        <w:rPr>
          <w:rFonts w:ascii="ＭＳ ゴシック" w:eastAsia="ＭＳ ゴシック" w:hAnsi="ＭＳ ゴシック" w:hint="eastAsia"/>
          <w:strike/>
          <w:sz w:val="22"/>
        </w:rPr>
        <w:t xml:space="preserve">　〇　全身性障害者…身体障害者手帳１級に該当する者であって、両上肢及び</w:t>
      </w:r>
    </w:p>
    <w:p w14:paraId="31D45BF7" w14:textId="77777777" w:rsidR="00A2131E" w:rsidRPr="00586DB8" w:rsidRDefault="00A2131E" w:rsidP="00A2131E">
      <w:pPr>
        <w:ind w:firstLineChars="200" w:firstLine="440"/>
        <w:rPr>
          <w:rFonts w:ascii="ＭＳ ゴシック" w:eastAsia="ＭＳ ゴシック" w:hAnsi="ＭＳ ゴシック"/>
          <w:strike/>
          <w:sz w:val="22"/>
        </w:rPr>
      </w:pPr>
      <w:r w:rsidRPr="00586DB8">
        <w:rPr>
          <w:rFonts w:ascii="ＭＳ ゴシック" w:eastAsia="ＭＳ ゴシック" w:hAnsi="ＭＳ ゴシック" w:hint="eastAsia"/>
          <w:strike/>
          <w:sz w:val="22"/>
        </w:rPr>
        <w:t>両下肢の機能の障害を有する者又はこれに準ずる者</w:t>
      </w:r>
    </w:p>
    <w:p w14:paraId="5A050BDE" w14:textId="638E01E4" w:rsidR="00586DB8" w:rsidRPr="00F70CE5" w:rsidRDefault="00586DB8" w:rsidP="00586DB8">
      <w:pPr>
        <w:ind w:firstLineChars="100" w:firstLine="220"/>
        <w:rPr>
          <w:rFonts w:ascii="ＭＳ ゴシック" w:eastAsia="ＭＳ ゴシック" w:hAnsi="ＭＳ ゴシック"/>
          <w:sz w:val="22"/>
        </w:rPr>
      </w:pPr>
      <w:r w:rsidRPr="00F70CE5">
        <w:rPr>
          <w:rFonts w:ascii="ＭＳ ゴシック" w:eastAsia="ＭＳ ゴシック" w:hAnsi="ＭＳ ゴシック" w:hint="eastAsia"/>
          <w:sz w:val="22"/>
        </w:rPr>
        <w:t xml:space="preserve">〇　</w:t>
      </w:r>
      <w:r>
        <w:rPr>
          <w:rFonts w:ascii="ＭＳ ゴシック" w:eastAsia="ＭＳ ゴシック" w:hAnsi="ＭＳ ゴシック" w:hint="eastAsia"/>
          <w:sz w:val="22"/>
        </w:rPr>
        <w:t>肢体不自由の障害の程度が１級である者</w:t>
      </w:r>
    </w:p>
    <w:p w14:paraId="3AD8E60D" w14:textId="08907F80" w:rsidR="0081122A" w:rsidRDefault="00586DB8" w:rsidP="00586DB8">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〇　</w:t>
      </w:r>
      <w:r>
        <w:rPr>
          <w:rFonts w:ascii="ＭＳ ゴシック" w:eastAsia="ＭＳ ゴシック" w:hAnsi="ＭＳ ゴシック" w:hint="eastAsia"/>
          <w:sz w:val="22"/>
        </w:rPr>
        <w:t>視覚障害の障害の程度が１級又は２級である</w:t>
      </w:r>
      <w:r w:rsidRPr="00F70CE5">
        <w:rPr>
          <w:rFonts w:ascii="ＭＳ ゴシック" w:eastAsia="ＭＳ ゴシック" w:hAnsi="ＭＳ ゴシック" w:hint="eastAsia"/>
          <w:sz w:val="22"/>
        </w:rPr>
        <w:t>者</w:t>
      </w:r>
      <w:r w:rsidR="00F15F54">
        <w:rPr>
          <w:rFonts w:ascii="ＭＳ ゴシック" w:eastAsia="ＭＳ ゴシック" w:hAnsi="ＭＳ ゴシック" w:hint="eastAsia"/>
          <w:sz w:val="22"/>
        </w:rPr>
        <w:t xml:space="preserve">　</w:t>
      </w:r>
      <w:r w:rsidR="00F15F54" w:rsidRPr="00F15F54">
        <w:rPr>
          <w:rFonts w:ascii="ＭＳ ゴシック" w:eastAsia="ＭＳ ゴシック" w:hAnsi="ＭＳ ゴシック" w:hint="eastAsia"/>
          <w:sz w:val="16"/>
          <w:szCs w:val="16"/>
          <w:u w:val="wave"/>
        </w:rPr>
        <w:t>Ｒ５．１１月</w:t>
      </w:r>
      <w:r w:rsidR="00F15F54">
        <w:rPr>
          <w:rFonts w:ascii="ＭＳ ゴシック" w:eastAsia="ＭＳ ゴシック" w:hAnsi="ＭＳ ゴシック" w:hint="eastAsia"/>
          <w:sz w:val="16"/>
          <w:szCs w:val="16"/>
          <w:u w:val="wave"/>
        </w:rPr>
        <w:t>修正</w:t>
      </w:r>
    </w:p>
    <w:p w14:paraId="4978E4F4" w14:textId="08421711" w:rsidR="00586DB8" w:rsidRPr="00F70CE5" w:rsidRDefault="00586DB8" w:rsidP="00586DB8">
      <w:pPr>
        <w:rPr>
          <w:rFonts w:ascii="ＭＳ ゴシック" w:eastAsia="ＭＳ ゴシック" w:hAnsi="ＭＳ ゴシック" w:hint="eastAsia"/>
          <w:sz w:val="22"/>
        </w:rPr>
      </w:pPr>
    </w:p>
    <w:p w14:paraId="2DFE59F7" w14:textId="77777777" w:rsidR="00337ADF" w:rsidRPr="00F70CE5" w:rsidRDefault="00337ADF"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812FB1">
        <w:rPr>
          <w:rFonts w:ascii="ＭＳ ゴシック" w:eastAsia="ＭＳ ゴシック" w:hAnsi="ＭＳ ゴシック" w:hint="eastAsia"/>
          <w:sz w:val="22"/>
          <w:bdr w:val="single" w:sz="4" w:space="0" w:color="auto"/>
        </w:rPr>
        <w:t>(</w:t>
      </w:r>
      <w:r w:rsidR="00812FB1">
        <w:rPr>
          <w:rFonts w:ascii="ＭＳ ゴシック" w:eastAsia="ＭＳ ゴシック" w:hAnsi="ＭＳ ゴシック"/>
          <w:sz w:val="22"/>
          <w:bdr w:val="single" w:sz="4" w:space="0" w:color="auto"/>
        </w:rPr>
        <w:t xml:space="preserve">2) </w:t>
      </w:r>
      <w:r w:rsidR="00812FB1">
        <w:rPr>
          <w:rFonts w:ascii="ＭＳ ゴシック" w:eastAsia="ＭＳ ゴシック" w:hAnsi="ＭＳ ゴシック" w:hint="eastAsia"/>
          <w:sz w:val="22"/>
          <w:bdr w:val="single" w:sz="4" w:space="0" w:color="auto"/>
        </w:rPr>
        <w:t>知</w:t>
      </w:r>
      <w:r w:rsidRPr="00F70CE5">
        <w:rPr>
          <w:rFonts w:ascii="ＭＳ ゴシック" w:eastAsia="ＭＳ ゴシック" w:hAnsi="ＭＳ ゴシック" w:hint="eastAsia"/>
          <w:sz w:val="22"/>
          <w:bdr w:val="single" w:sz="4" w:space="0" w:color="auto"/>
        </w:rPr>
        <w:t>的障害者</w:t>
      </w:r>
    </w:p>
    <w:p w14:paraId="11CE1906" w14:textId="77777777" w:rsidR="0081122A" w:rsidRPr="00F70CE5" w:rsidRDefault="00337ADF"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〇　療育手帳を所持している者</w:t>
      </w:r>
    </w:p>
    <w:p w14:paraId="2AA2A8D0" w14:textId="77777777" w:rsidR="00337ADF" w:rsidRPr="00F70CE5" w:rsidRDefault="00337ADF" w:rsidP="0081122A">
      <w:pPr>
        <w:rPr>
          <w:rFonts w:ascii="ＭＳ ゴシック" w:eastAsia="ＭＳ ゴシック" w:hAnsi="ＭＳ ゴシック"/>
          <w:sz w:val="22"/>
        </w:rPr>
      </w:pPr>
    </w:p>
    <w:p w14:paraId="3D32FECA" w14:textId="77777777" w:rsidR="00337ADF" w:rsidRPr="00F70CE5" w:rsidRDefault="00337ADF"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812FB1">
        <w:rPr>
          <w:rFonts w:ascii="ＭＳ ゴシック" w:eastAsia="ＭＳ ゴシック" w:hAnsi="ＭＳ ゴシック" w:hint="eastAsia"/>
          <w:sz w:val="22"/>
          <w:bdr w:val="single" w:sz="4" w:space="0" w:color="auto"/>
        </w:rPr>
        <w:t>(</w:t>
      </w:r>
      <w:r w:rsidR="00812FB1">
        <w:rPr>
          <w:rFonts w:ascii="ＭＳ ゴシック" w:eastAsia="ＭＳ ゴシック" w:hAnsi="ＭＳ ゴシック"/>
          <w:sz w:val="22"/>
          <w:bdr w:val="single" w:sz="4" w:space="0" w:color="auto"/>
        </w:rPr>
        <w:t xml:space="preserve">3) </w:t>
      </w:r>
      <w:r w:rsidR="00812FB1">
        <w:rPr>
          <w:rFonts w:ascii="ＭＳ ゴシック" w:eastAsia="ＭＳ ゴシック" w:hAnsi="ＭＳ ゴシック" w:hint="eastAsia"/>
          <w:sz w:val="22"/>
          <w:bdr w:val="single" w:sz="4" w:space="0" w:color="auto"/>
        </w:rPr>
        <w:t>精神</w:t>
      </w:r>
      <w:r w:rsidRPr="00F70CE5">
        <w:rPr>
          <w:rFonts w:ascii="ＭＳ ゴシック" w:eastAsia="ＭＳ ゴシック" w:hAnsi="ＭＳ ゴシック" w:hint="eastAsia"/>
          <w:sz w:val="22"/>
          <w:bdr w:val="single" w:sz="4" w:space="0" w:color="auto"/>
        </w:rPr>
        <w:t>障害者</w:t>
      </w:r>
    </w:p>
    <w:p w14:paraId="6865734E" w14:textId="77777777" w:rsidR="0081122A" w:rsidRPr="00F70CE5" w:rsidRDefault="003A1AE5"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E87C9D" w:rsidRPr="00F70CE5">
        <w:rPr>
          <w:rFonts w:ascii="ＭＳ ゴシック" w:eastAsia="ＭＳ ゴシック" w:hAnsi="ＭＳ ゴシック" w:hint="eastAsia"/>
          <w:sz w:val="22"/>
        </w:rPr>
        <w:t>〇　精神障害者保健福祉手帳を所持している者</w:t>
      </w:r>
    </w:p>
    <w:p w14:paraId="17057512" w14:textId="77777777" w:rsidR="00E87C9D" w:rsidRPr="00F70CE5" w:rsidRDefault="00E87C9D"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〇　自立支援医療（精神通院）を受給している者</w:t>
      </w:r>
    </w:p>
    <w:p w14:paraId="4768DF13" w14:textId="77777777" w:rsidR="00E87C9D" w:rsidRPr="00F70CE5" w:rsidRDefault="00E87C9D" w:rsidP="0081122A">
      <w:pPr>
        <w:rPr>
          <w:rFonts w:ascii="ＭＳ ゴシック" w:eastAsia="ＭＳ ゴシック" w:hAnsi="ＭＳ ゴシック"/>
          <w:sz w:val="22"/>
        </w:rPr>
      </w:pPr>
    </w:p>
    <w:p w14:paraId="1D42A3D6" w14:textId="77777777" w:rsidR="00E87C9D" w:rsidRPr="00F70CE5" w:rsidRDefault="00E87C9D" w:rsidP="0081122A">
      <w:pPr>
        <w:rPr>
          <w:rFonts w:ascii="ＭＳ ゴシック" w:eastAsia="ＭＳ ゴシック" w:hAnsi="ＭＳ ゴシック"/>
          <w:sz w:val="22"/>
          <w:bdr w:val="single" w:sz="4" w:space="0" w:color="auto"/>
        </w:rPr>
      </w:pPr>
      <w:r w:rsidRPr="00F70CE5">
        <w:rPr>
          <w:rFonts w:ascii="ＭＳ ゴシック" w:eastAsia="ＭＳ ゴシック" w:hAnsi="ＭＳ ゴシック" w:hint="eastAsia"/>
          <w:sz w:val="22"/>
        </w:rPr>
        <w:t xml:space="preserve">　</w:t>
      </w:r>
      <w:r w:rsidR="00772A15">
        <w:rPr>
          <w:rFonts w:ascii="ＭＳ ゴシック" w:eastAsia="ＭＳ ゴシック" w:hAnsi="ＭＳ ゴシック" w:hint="eastAsia"/>
          <w:sz w:val="22"/>
          <w:bdr w:val="single" w:sz="4" w:space="0" w:color="auto"/>
        </w:rPr>
        <w:t>(</w:t>
      </w:r>
      <w:r w:rsidR="00772A15">
        <w:rPr>
          <w:rFonts w:ascii="ＭＳ ゴシック" w:eastAsia="ＭＳ ゴシック" w:hAnsi="ＭＳ ゴシック"/>
          <w:sz w:val="22"/>
          <w:bdr w:val="single" w:sz="4" w:space="0" w:color="auto"/>
        </w:rPr>
        <w:t xml:space="preserve">4) </w:t>
      </w:r>
      <w:r w:rsidR="00772A15">
        <w:rPr>
          <w:rFonts w:ascii="ＭＳ ゴシック" w:eastAsia="ＭＳ ゴシック" w:hAnsi="ＭＳ ゴシック" w:hint="eastAsia"/>
          <w:sz w:val="22"/>
          <w:bdr w:val="single" w:sz="4" w:space="0" w:color="auto"/>
        </w:rPr>
        <w:t>障害</w:t>
      </w:r>
      <w:r w:rsidRPr="00F70CE5">
        <w:rPr>
          <w:rFonts w:ascii="ＭＳ ゴシック" w:eastAsia="ＭＳ ゴシック" w:hAnsi="ＭＳ ゴシック" w:hint="eastAsia"/>
          <w:sz w:val="22"/>
          <w:bdr w:val="single" w:sz="4" w:space="0" w:color="auto"/>
        </w:rPr>
        <w:t>児</w:t>
      </w:r>
    </w:p>
    <w:p w14:paraId="20940A9B" w14:textId="77777777" w:rsidR="00E87C9D" w:rsidRPr="00F70CE5" w:rsidRDefault="00E87C9D"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〇　</w:t>
      </w:r>
      <w:r w:rsidR="00C0747F">
        <w:rPr>
          <w:rFonts w:ascii="ＭＳ ゴシック" w:eastAsia="ＭＳ ゴシック" w:hAnsi="ＭＳ ゴシック" w:hint="eastAsia"/>
          <w:sz w:val="22"/>
        </w:rPr>
        <w:t>障害者の要件に</w:t>
      </w:r>
      <w:r w:rsidRPr="00F70CE5">
        <w:rPr>
          <w:rFonts w:ascii="ＭＳ ゴシック" w:eastAsia="ＭＳ ゴシック" w:hAnsi="ＭＳ ゴシック" w:hint="eastAsia"/>
          <w:sz w:val="22"/>
        </w:rPr>
        <w:t>加え、障害</w:t>
      </w:r>
      <w:r w:rsidR="000940C2">
        <w:rPr>
          <w:rFonts w:ascii="ＭＳ ゴシック" w:eastAsia="ＭＳ ゴシック" w:hAnsi="ＭＳ ゴシック" w:hint="eastAsia"/>
          <w:sz w:val="22"/>
        </w:rPr>
        <w:t>の状態から</w:t>
      </w:r>
      <w:r w:rsidRPr="00F70CE5">
        <w:rPr>
          <w:rFonts w:ascii="ＭＳ ゴシック" w:eastAsia="ＭＳ ゴシック" w:hAnsi="ＭＳ ゴシック" w:hint="eastAsia"/>
          <w:sz w:val="22"/>
        </w:rPr>
        <w:t>、必要性が認められる児童</w:t>
      </w:r>
    </w:p>
    <w:p w14:paraId="6A67A92F" w14:textId="77777777" w:rsidR="00E87C9D" w:rsidRPr="00C0747F" w:rsidRDefault="00E87C9D" w:rsidP="0081122A">
      <w:pPr>
        <w:rPr>
          <w:rFonts w:ascii="ＭＳ ゴシック" w:eastAsia="ＭＳ ゴシック" w:hAnsi="ＭＳ ゴシック"/>
          <w:sz w:val="22"/>
        </w:rPr>
      </w:pPr>
    </w:p>
    <w:p w14:paraId="25D257DA" w14:textId="77777777" w:rsidR="00E87C9D" w:rsidRPr="00772A15" w:rsidRDefault="00E87C9D" w:rsidP="00772A15">
      <w:pPr>
        <w:pStyle w:val="a3"/>
        <w:numPr>
          <w:ilvl w:val="0"/>
          <w:numId w:val="1"/>
        </w:numPr>
        <w:ind w:leftChars="0"/>
        <w:rPr>
          <w:rFonts w:ascii="ＭＳ ゴシック" w:eastAsia="ＭＳ ゴシック" w:hAnsi="ＭＳ ゴシック"/>
          <w:sz w:val="22"/>
        </w:rPr>
      </w:pPr>
      <w:r w:rsidRPr="00772A15">
        <w:rPr>
          <w:rFonts w:ascii="ＭＳ ゴシック" w:eastAsia="ＭＳ ゴシック" w:hAnsi="ＭＳ ゴシック" w:hint="eastAsia"/>
          <w:sz w:val="22"/>
        </w:rPr>
        <w:lastRenderedPageBreak/>
        <w:t>児童における移動支援事業の考え方</w:t>
      </w:r>
    </w:p>
    <w:p w14:paraId="11810FA1" w14:textId="77777777" w:rsidR="00772A15" w:rsidRDefault="00E87C9D" w:rsidP="0081122A">
      <w:pPr>
        <w:rPr>
          <w:rFonts w:ascii="ＭＳ ゴシック" w:eastAsia="ＭＳ ゴシック" w:hAnsi="ＭＳ ゴシック"/>
          <w:sz w:val="22"/>
          <w:u w:val="wave"/>
        </w:rPr>
      </w:pPr>
      <w:r w:rsidRPr="00F70CE5">
        <w:rPr>
          <w:rFonts w:ascii="ＭＳ ゴシック" w:eastAsia="ＭＳ ゴシック" w:hAnsi="ＭＳ ゴシック" w:hint="eastAsia"/>
          <w:sz w:val="22"/>
        </w:rPr>
        <w:t xml:space="preserve">　</w:t>
      </w:r>
      <w:r w:rsidR="00772A15">
        <w:rPr>
          <w:rFonts w:ascii="ＭＳ ゴシック" w:eastAsia="ＭＳ ゴシック" w:hAnsi="ＭＳ ゴシック" w:hint="eastAsia"/>
          <w:sz w:val="22"/>
        </w:rPr>
        <w:t xml:space="preserve">　</w:t>
      </w:r>
      <w:r w:rsidRPr="00F70CE5">
        <w:rPr>
          <w:rFonts w:ascii="ＭＳ ゴシック" w:eastAsia="ＭＳ ゴシック" w:hAnsi="ＭＳ ゴシック" w:hint="eastAsia"/>
          <w:sz w:val="22"/>
        </w:rPr>
        <w:t>児童に対する移動支援の支給については、</w:t>
      </w:r>
      <w:r w:rsidRPr="00C0747F">
        <w:rPr>
          <w:rFonts w:ascii="ＭＳ ゴシック" w:eastAsia="ＭＳ ゴシック" w:hAnsi="ＭＳ ゴシック" w:hint="eastAsia"/>
          <w:sz w:val="22"/>
          <w:u w:val="wave"/>
        </w:rPr>
        <w:t>「保護者がどこまで関わっていくことが</w:t>
      </w:r>
    </w:p>
    <w:p w14:paraId="1F414744" w14:textId="77777777" w:rsidR="00772A15" w:rsidRDefault="00E87C9D" w:rsidP="00772A15">
      <w:pPr>
        <w:ind w:firstLineChars="100" w:firstLine="220"/>
        <w:rPr>
          <w:rFonts w:ascii="ＭＳ ゴシック" w:eastAsia="ＭＳ ゴシック" w:hAnsi="ＭＳ ゴシック"/>
          <w:sz w:val="22"/>
        </w:rPr>
      </w:pPr>
      <w:r w:rsidRPr="00C0747F">
        <w:rPr>
          <w:rFonts w:ascii="ＭＳ ゴシック" w:eastAsia="ＭＳ ゴシック" w:hAnsi="ＭＳ ゴシック" w:hint="eastAsia"/>
          <w:sz w:val="22"/>
          <w:u w:val="wave"/>
        </w:rPr>
        <w:t>通常であるか」</w:t>
      </w:r>
      <w:r w:rsidRPr="00F70CE5">
        <w:rPr>
          <w:rFonts w:ascii="ＭＳ ゴシック" w:eastAsia="ＭＳ ゴシック" w:hAnsi="ＭＳ ゴシック" w:hint="eastAsia"/>
          <w:sz w:val="22"/>
        </w:rPr>
        <w:t>を考慮</w:t>
      </w:r>
      <w:r w:rsidR="00C0747F">
        <w:rPr>
          <w:rFonts w:ascii="ＭＳ ゴシック" w:eastAsia="ＭＳ ゴシック" w:hAnsi="ＭＳ ゴシック" w:hint="eastAsia"/>
          <w:sz w:val="22"/>
        </w:rPr>
        <w:t>し</w:t>
      </w:r>
      <w:r w:rsidRPr="00F70CE5">
        <w:rPr>
          <w:rFonts w:ascii="ＭＳ ゴシック" w:eastAsia="ＭＳ ゴシック" w:hAnsi="ＭＳ ゴシック" w:hint="eastAsia"/>
          <w:sz w:val="22"/>
        </w:rPr>
        <w:t>、</w:t>
      </w:r>
      <w:r w:rsidR="00C0747F">
        <w:rPr>
          <w:rFonts w:ascii="ＭＳ ゴシック" w:eastAsia="ＭＳ ゴシック" w:hAnsi="ＭＳ ゴシック" w:hint="eastAsia"/>
          <w:sz w:val="22"/>
        </w:rPr>
        <w:t>必要性が「</w:t>
      </w:r>
      <w:r w:rsidRPr="00F70CE5">
        <w:rPr>
          <w:rFonts w:ascii="ＭＳ ゴシック" w:eastAsia="ＭＳ ゴシック" w:hAnsi="ＭＳ ゴシック" w:hint="eastAsia"/>
          <w:sz w:val="22"/>
        </w:rPr>
        <w:t>子育て</w:t>
      </w:r>
      <w:r w:rsidR="00C0747F">
        <w:rPr>
          <w:rFonts w:ascii="ＭＳ ゴシック" w:eastAsia="ＭＳ ゴシック" w:hAnsi="ＭＳ ゴシック" w:hint="eastAsia"/>
          <w:sz w:val="22"/>
        </w:rPr>
        <w:t>」</w:t>
      </w:r>
      <w:r w:rsidRPr="00F70CE5">
        <w:rPr>
          <w:rFonts w:ascii="ＭＳ ゴシック" w:eastAsia="ＭＳ ゴシック" w:hAnsi="ＭＳ ゴシック" w:hint="eastAsia"/>
          <w:sz w:val="22"/>
        </w:rPr>
        <w:t>からくる</w:t>
      </w:r>
      <w:r w:rsidR="00C0747F">
        <w:rPr>
          <w:rFonts w:ascii="ＭＳ ゴシック" w:eastAsia="ＭＳ ゴシック" w:hAnsi="ＭＳ ゴシック" w:hint="eastAsia"/>
          <w:sz w:val="22"/>
        </w:rPr>
        <w:t>もの</w:t>
      </w:r>
      <w:r w:rsidRPr="00F70CE5">
        <w:rPr>
          <w:rFonts w:ascii="ＭＳ ゴシック" w:eastAsia="ＭＳ ゴシック" w:hAnsi="ＭＳ ゴシック" w:hint="eastAsia"/>
          <w:sz w:val="22"/>
        </w:rPr>
        <w:t>か、</w:t>
      </w:r>
      <w:r w:rsidR="00C0747F">
        <w:rPr>
          <w:rFonts w:ascii="ＭＳ ゴシック" w:eastAsia="ＭＳ ゴシック" w:hAnsi="ＭＳ ゴシック" w:hint="eastAsia"/>
          <w:sz w:val="22"/>
        </w:rPr>
        <w:t>「</w:t>
      </w:r>
      <w:r w:rsidRPr="00F70CE5">
        <w:rPr>
          <w:rFonts w:ascii="ＭＳ ゴシック" w:eastAsia="ＭＳ ゴシック" w:hAnsi="ＭＳ ゴシック" w:hint="eastAsia"/>
          <w:sz w:val="22"/>
        </w:rPr>
        <w:t>障害</w:t>
      </w:r>
      <w:r w:rsidR="00C0747F">
        <w:rPr>
          <w:rFonts w:ascii="ＭＳ ゴシック" w:eastAsia="ＭＳ ゴシック" w:hAnsi="ＭＳ ゴシック" w:hint="eastAsia"/>
          <w:sz w:val="22"/>
        </w:rPr>
        <w:t>」に</w:t>
      </w:r>
      <w:r w:rsidRPr="00F70CE5">
        <w:rPr>
          <w:rFonts w:ascii="ＭＳ ゴシック" w:eastAsia="ＭＳ ゴシック" w:hAnsi="ＭＳ ゴシック" w:hint="eastAsia"/>
          <w:sz w:val="22"/>
        </w:rPr>
        <w:t>起因</w:t>
      </w:r>
      <w:r w:rsidR="00C0747F">
        <w:rPr>
          <w:rFonts w:ascii="ＭＳ ゴシック" w:eastAsia="ＭＳ ゴシック" w:hAnsi="ＭＳ ゴシック" w:hint="eastAsia"/>
          <w:sz w:val="22"/>
        </w:rPr>
        <w:t>する</w:t>
      </w:r>
    </w:p>
    <w:p w14:paraId="2657C2E3" w14:textId="77777777" w:rsidR="00E87C9D" w:rsidRPr="00F70CE5" w:rsidRDefault="00C0747F" w:rsidP="00772A1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もの</w:t>
      </w:r>
      <w:r w:rsidR="00E87C9D" w:rsidRPr="00F70CE5">
        <w:rPr>
          <w:rFonts w:ascii="ＭＳ ゴシック" w:eastAsia="ＭＳ ゴシック" w:hAnsi="ＭＳ ゴシック" w:hint="eastAsia"/>
          <w:sz w:val="22"/>
        </w:rPr>
        <w:t>かを判断</w:t>
      </w:r>
      <w:r>
        <w:rPr>
          <w:rFonts w:ascii="ＭＳ ゴシック" w:eastAsia="ＭＳ ゴシック" w:hAnsi="ＭＳ ゴシック" w:hint="eastAsia"/>
          <w:sz w:val="22"/>
        </w:rPr>
        <w:t>の上</w:t>
      </w:r>
      <w:r w:rsidR="00E87C9D" w:rsidRPr="00F70CE5">
        <w:rPr>
          <w:rFonts w:ascii="ＭＳ ゴシック" w:eastAsia="ＭＳ ゴシック" w:hAnsi="ＭＳ ゴシック" w:hint="eastAsia"/>
          <w:sz w:val="22"/>
        </w:rPr>
        <w:t>、移動支援事業の必要性を検討します。</w:t>
      </w:r>
    </w:p>
    <w:p w14:paraId="0FDC4760" w14:textId="77777777" w:rsidR="00772A15" w:rsidRDefault="00E87C9D"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w:t>
      </w:r>
      <w:r w:rsidR="00772A15">
        <w:rPr>
          <w:rFonts w:ascii="ＭＳ ゴシック" w:eastAsia="ＭＳ ゴシック" w:hAnsi="ＭＳ ゴシック" w:hint="eastAsia"/>
          <w:sz w:val="22"/>
        </w:rPr>
        <w:t xml:space="preserve">　</w:t>
      </w:r>
      <w:r w:rsidR="000940C2">
        <w:rPr>
          <w:rFonts w:ascii="ＭＳ ゴシック" w:eastAsia="ＭＳ ゴシック" w:hAnsi="ＭＳ ゴシック" w:hint="eastAsia"/>
          <w:sz w:val="22"/>
        </w:rPr>
        <w:t>ただ</w:t>
      </w:r>
      <w:r w:rsidRPr="00F70CE5">
        <w:rPr>
          <w:rFonts w:ascii="ＭＳ ゴシック" w:eastAsia="ＭＳ ゴシック" w:hAnsi="ＭＳ ゴシック" w:hint="eastAsia"/>
          <w:sz w:val="22"/>
        </w:rPr>
        <w:t>し、通常は保護者が連れていくべき外出であっても、次のような場合は移動支</w:t>
      </w:r>
    </w:p>
    <w:p w14:paraId="10AAD73D" w14:textId="77777777" w:rsidR="00E87C9D" w:rsidRPr="00F70CE5" w:rsidRDefault="00E87C9D" w:rsidP="00772A15">
      <w:pPr>
        <w:ind w:firstLineChars="100" w:firstLine="220"/>
        <w:rPr>
          <w:rFonts w:ascii="ＭＳ ゴシック" w:eastAsia="ＭＳ ゴシック" w:hAnsi="ＭＳ ゴシック"/>
          <w:sz w:val="22"/>
        </w:rPr>
      </w:pPr>
      <w:r w:rsidRPr="00F70CE5">
        <w:rPr>
          <w:rFonts w:ascii="ＭＳ ゴシック" w:eastAsia="ＭＳ ゴシック" w:hAnsi="ＭＳ ゴシック" w:hint="eastAsia"/>
          <w:sz w:val="22"/>
        </w:rPr>
        <w:t>援事業が認められる場合があります。</w:t>
      </w:r>
    </w:p>
    <w:p w14:paraId="050FFCD4" w14:textId="77777777" w:rsidR="00E87C9D" w:rsidRPr="00F70CE5" w:rsidRDefault="00E87C9D" w:rsidP="0081122A">
      <w:pPr>
        <w:rPr>
          <w:rFonts w:ascii="ＭＳ ゴシック" w:eastAsia="ＭＳ ゴシック" w:hAnsi="ＭＳ ゴシック"/>
          <w:sz w:val="22"/>
        </w:rPr>
      </w:pPr>
    </w:p>
    <w:p w14:paraId="5163174C" w14:textId="77777777" w:rsidR="00E87C9D" w:rsidRPr="00F70CE5" w:rsidRDefault="00E87C9D" w:rsidP="00657719">
      <w:pPr>
        <w:ind w:left="220" w:hangingChars="100" w:hanging="220"/>
        <w:rPr>
          <w:rFonts w:ascii="ＭＳ ゴシック" w:eastAsia="ＭＳ ゴシック" w:hAnsi="ＭＳ ゴシック"/>
          <w:sz w:val="22"/>
        </w:rPr>
      </w:pPr>
      <w:r w:rsidRPr="00F70CE5">
        <w:rPr>
          <w:rFonts w:ascii="ＭＳ ゴシック" w:eastAsia="ＭＳ ゴシック" w:hAnsi="ＭＳ ゴシック" w:hint="eastAsia"/>
          <w:sz w:val="22"/>
        </w:rPr>
        <w:t>①　保護者が障害のある児童１名、障害のない児童１名を連れて</w:t>
      </w:r>
      <w:r w:rsidR="00657719" w:rsidRPr="00F70CE5">
        <w:rPr>
          <w:rFonts w:ascii="ＭＳ ゴシック" w:eastAsia="ＭＳ ゴシック" w:hAnsi="ＭＳ ゴシック" w:hint="eastAsia"/>
          <w:sz w:val="22"/>
        </w:rPr>
        <w:t>外出する際に、障害のある児童の</w:t>
      </w:r>
      <w:r w:rsidR="000940C2">
        <w:rPr>
          <w:rFonts w:ascii="ＭＳ ゴシック" w:eastAsia="ＭＳ ゴシック" w:hAnsi="ＭＳ ゴシック" w:hint="eastAsia"/>
          <w:sz w:val="22"/>
        </w:rPr>
        <w:t>介護</w:t>
      </w:r>
      <w:r w:rsidR="00657719" w:rsidRPr="00F70CE5">
        <w:rPr>
          <w:rFonts w:ascii="ＭＳ ゴシック" w:eastAsia="ＭＳ ゴシック" w:hAnsi="ＭＳ ゴシック" w:hint="eastAsia"/>
          <w:sz w:val="22"/>
        </w:rPr>
        <w:t>を十分にできないことから補助が必要な場合</w:t>
      </w:r>
    </w:p>
    <w:p w14:paraId="6181A6FC" w14:textId="77777777" w:rsidR="00657719" w:rsidRPr="00F70CE5" w:rsidRDefault="00657719" w:rsidP="00657719">
      <w:pPr>
        <w:ind w:left="220" w:hangingChars="100" w:hanging="220"/>
        <w:rPr>
          <w:rFonts w:ascii="ＭＳ ゴシック" w:eastAsia="ＭＳ ゴシック" w:hAnsi="ＭＳ ゴシック"/>
          <w:sz w:val="22"/>
        </w:rPr>
      </w:pPr>
      <w:r w:rsidRPr="00F70CE5">
        <w:rPr>
          <w:rFonts w:ascii="ＭＳ ゴシック" w:eastAsia="ＭＳ ゴシック" w:hAnsi="ＭＳ ゴシック" w:hint="eastAsia"/>
          <w:sz w:val="22"/>
        </w:rPr>
        <w:t>②　保護者が障害のある児童を連れて外出する際に、多動・他害行為が頻繁にあるため、保護者一人で</w:t>
      </w:r>
      <w:r w:rsidR="000940C2">
        <w:rPr>
          <w:rFonts w:ascii="ＭＳ ゴシック" w:eastAsia="ＭＳ ゴシック" w:hAnsi="ＭＳ ゴシック" w:hint="eastAsia"/>
          <w:sz w:val="22"/>
        </w:rPr>
        <w:t>介護</w:t>
      </w:r>
      <w:r w:rsidR="00C0747F">
        <w:rPr>
          <w:rFonts w:ascii="ＭＳ ゴシック" w:eastAsia="ＭＳ ゴシック" w:hAnsi="ＭＳ ゴシック" w:hint="eastAsia"/>
          <w:sz w:val="22"/>
        </w:rPr>
        <w:t>することが</w:t>
      </w:r>
      <w:r w:rsidRPr="00F70CE5">
        <w:rPr>
          <w:rFonts w:ascii="ＭＳ ゴシック" w:eastAsia="ＭＳ ゴシック" w:hAnsi="ＭＳ ゴシック" w:hint="eastAsia"/>
          <w:sz w:val="22"/>
        </w:rPr>
        <w:t>困難な場合</w:t>
      </w:r>
    </w:p>
    <w:p w14:paraId="45EFEC5C" w14:textId="77777777" w:rsidR="00657719" w:rsidRPr="00F70CE5" w:rsidRDefault="00657719"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③　</w:t>
      </w:r>
      <w:r w:rsidR="000940C2">
        <w:rPr>
          <w:rFonts w:ascii="ＭＳ ゴシック" w:eastAsia="ＭＳ ゴシック" w:hAnsi="ＭＳ ゴシック" w:hint="eastAsia"/>
          <w:sz w:val="22"/>
        </w:rPr>
        <w:t>介護</w:t>
      </w:r>
      <w:r w:rsidRPr="00F70CE5">
        <w:rPr>
          <w:rFonts w:ascii="ＭＳ ゴシック" w:eastAsia="ＭＳ ゴシック" w:hAnsi="ＭＳ ゴシック" w:hint="eastAsia"/>
          <w:sz w:val="22"/>
        </w:rPr>
        <w:t>する家族等の疾病により、一時的に移動時の介助ができない場合</w:t>
      </w:r>
    </w:p>
    <w:p w14:paraId="204B64F5" w14:textId="77777777" w:rsidR="00657719" w:rsidRPr="000940C2" w:rsidRDefault="00657719" w:rsidP="0081122A">
      <w:pPr>
        <w:rPr>
          <w:rFonts w:ascii="ＭＳ ゴシック" w:eastAsia="ＭＳ ゴシック" w:hAnsi="ＭＳ ゴシック"/>
          <w:sz w:val="22"/>
        </w:rPr>
      </w:pPr>
    </w:p>
    <w:p w14:paraId="076CD530" w14:textId="77777777" w:rsidR="00814F03" w:rsidRPr="00156530" w:rsidRDefault="00814F03" w:rsidP="0081122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３．</w:t>
      </w:r>
      <w:r w:rsidR="009B105D" w:rsidRPr="00156530">
        <w:rPr>
          <w:rFonts w:ascii="ＭＳ ゴシック" w:eastAsia="ＭＳ ゴシック" w:hAnsi="ＭＳ ゴシック" w:hint="eastAsia"/>
          <w:b/>
          <w:sz w:val="22"/>
          <w:shd w:val="pct15" w:color="auto" w:fill="FFFFFF"/>
        </w:rPr>
        <w:t>身体介護を</w:t>
      </w:r>
      <w:r w:rsidR="00772A15">
        <w:rPr>
          <w:rFonts w:ascii="ＭＳ ゴシック" w:eastAsia="ＭＳ ゴシック" w:hAnsi="ＭＳ ゴシック" w:hint="eastAsia"/>
          <w:b/>
          <w:sz w:val="22"/>
          <w:shd w:val="pct15" w:color="auto" w:fill="FFFFFF"/>
        </w:rPr>
        <w:t>「</w:t>
      </w:r>
      <w:r w:rsidR="009B105D" w:rsidRPr="00156530">
        <w:rPr>
          <w:rFonts w:ascii="ＭＳ ゴシック" w:eastAsia="ＭＳ ゴシック" w:hAnsi="ＭＳ ゴシック" w:hint="eastAsia"/>
          <w:b/>
          <w:sz w:val="22"/>
          <w:shd w:val="pct15" w:color="auto" w:fill="FFFFFF"/>
        </w:rPr>
        <w:t>伴う</w:t>
      </w:r>
      <w:r w:rsidR="00772A15">
        <w:rPr>
          <w:rFonts w:ascii="ＭＳ ゴシック" w:eastAsia="ＭＳ ゴシック" w:hAnsi="ＭＳ ゴシック" w:hint="eastAsia"/>
          <w:b/>
          <w:sz w:val="22"/>
          <w:shd w:val="pct15" w:color="auto" w:fill="FFFFFF"/>
        </w:rPr>
        <w:t>」「</w:t>
      </w:r>
      <w:r w:rsidR="009B105D" w:rsidRPr="00156530">
        <w:rPr>
          <w:rFonts w:ascii="ＭＳ ゴシック" w:eastAsia="ＭＳ ゴシック" w:hAnsi="ＭＳ ゴシック" w:hint="eastAsia"/>
          <w:b/>
          <w:sz w:val="22"/>
          <w:shd w:val="pct15" w:color="auto" w:fill="FFFFFF"/>
        </w:rPr>
        <w:t>伴わない</w:t>
      </w:r>
      <w:r w:rsidR="00772A15">
        <w:rPr>
          <w:rFonts w:ascii="ＭＳ ゴシック" w:eastAsia="ＭＳ ゴシック" w:hAnsi="ＭＳ ゴシック" w:hint="eastAsia"/>
          <w:b/>
          <w:sz w:val="22"/>
          <w:shd w:val="pct15" w:color="auto" w:fill="FFFFFF"/>
        </w:rPr>
        <w:t>」</w:t>
      </w:r>
      <w:r w:rsidR="009B105D" w:rsidRPr="00156530">
        <w:rPr>
          <w:rFonts w:ascii="ＭＳ ゴシック" w:eastAsia="ＭＳ ゴシック" w:hAnsi="ＭＳ ゴシック" w:hint="eastAsia"/>
          <w:b/>
          <w:sz w:val="22"/>
          <w:shd w:val="pct15" w:color="auto" w:fill="FFFFFF"/>
        </w:rPr>
        <w:t>の判断基準</w:t>
      </w:r>
    </w:p>
    <w:p w14:paraId="753B3F2B" w14:textId="77777777" w:rsidR="009B105D" w:rsidRPr="00772A15" w:rsidRDefault="009B105D" w:rsidP="0081122A">
      <w:pPr>
        <w:rPr>
          <w:rFonts w:ascii="ＭＳ ゴシック" w:eastAsia="ＭＳ ゴシック" w:hAnsi="ＭＳ ゴシック"/>
          <w:sz w:val="22"/>
        </w:rPr>
      </w:pPr>
    </w:p>
    <w:p w14:paraId="7CF33F51" w14:textId="77777777" w:rsidR="00356153" w:rsidRPr="00F70CE5" w:rsidRDefault="009B105D"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身体介護を</w:t>
      </w:r>
      <w:r w:rsidR="00772A15">
        <w:rPr>
          <w:rFonts w:ascii="ＭＳ ゴシック" w:eastAsia="ＭＳ ゴシック" w:hAnsi="ＭＳ ゴシック" w:hint="eastAsia"/>
          <w:sz w:val="22"/>
        </w:rPr>
        <w:t>「</w:t>
      </w:r>
      <w:r w:rsidRPr="00F70CE5">
        <w:rPr>
          <w:rFonts w:ascii="ＭＳ ゴシック" w:eastAsia="ＭＳ ゴシック" w:hAnsi="ＭＳ ゴシック" w:hint="eastAsia"/>
          <w:sz w:val="22"/>
        </w:rPr>
        <w:t>伴う</w:t>
      </w:r>
      <w:r w:rsidR="00772A15">
        <w:rPr>
          <w:rFonts w:ascii="ＭＳ ゴシック" w:eastAsia="ＭＳ ゴシック" w:hAnsi="ＭＳ ゴシック" w:hint="eastAsia"/>
          <w:sz w:val="22"/>
        </w:rPr>
        <w:t>」「</w:t>
      </w:r>
      <w:r w:rsidR="00F26904" w:rsidRPr="00F70CE5">
        <w:rPr>
          <w:rFonts w:ascii="ＭＳ ゴシック" w:eastAsia="ＭＳ ゴシック" w:hAnsi="ＭＳ ゴシック" w:hint="eastAsia"/>
          <w:sz w:val="22"/>
        </w:rPr>
        <w:t>伴わない</w:t>
      </w:r>
      <w:r w:rsidR="00772A15">
        <w:rPr>
          <w:rFonts w:ascii="ＭＳ ゴシック" w:eastAsia="ＭＳ ゴシック" w:hAnsi="ＭＳ ゴシック" w:hint="eastAsia"/>
          <w:sz w:val="22"/>
        </w:rPr>
        <w:t>」</w:t>
      </w:r>
      <w:r w:rsidR="000940C2">
        <w:rPr>
          <w:rFonts w:ascii="ＭＳ ゴシック" w:eastAsia="ＭＳ ゴシック" w:hAnsi="ＭＳ ゴシック" w:hint="eastAsia"/>
          <w:sz w:val="22"/>
        </w:rPr>
        <w:t>の判断基準は、国が定める「通院介助（身体介護を伴う）」の対象者の判断基準と同じとします。</w:t>
      </w:r>
    </w:p>
    <w:p w14:paraId="1AD0F971" w14:textId="77777777" w:rsidR="002B4185" w:rsidRPr="00F70CE5" w:rsidRDefault="001859FA" w:rsidP="0081122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044FC663" wp14:editId="037A8947">
                <wp:simplePos x="0" y="0"/>
                <wp:positionH relativeFrom="margin">
                  <wp:posOffset>-137160</wp:posOffset>
                </wp:positionH>
                <wp:positionV relativeFrom="paragraph">
                  <wp:posOffset>149225</wp:posOffset>
                </wp:positionV>
                <wp:extent cx="5858539" cy="4905375"/>
                <wp:effectExtent l="0" t="0" r="27940" b="28575"/>
                <wp:wrapNone/>
                <wp:docPr id="5" name="正方形/長方形 5"/>
                <wp:cNvGraphicFramePr/>
                <a:graphic xmlns:a="http://schemas.openxmlformats.org/drawingml/2006/main">
                  <a:graphicData uri="http://schemas.microsoft.com/office/word/2010/wordprocessingShape">
                    <wps:wsp>
                      <wps:cNvSpPr/>
                      <wps:spPr>
                        <a:xfrm>
                          <a:off x="0" y="0"/>
                          <a:ext cx="5858539" cy="4905375"/>
                        </a:xfrm>
                        <a:prstGeom prst="rect">
                          <a:avLst/>
                        </a:prstGeom>
                        <a:noFill/>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06FE" id="正方形/長方形 5" o:spid="_x0000_s1026" style="position:absolute;left:0;text-align:left;margin-left:-10.8pt;margin-top:11.75pt;width:461.3pt;height:38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p1rQIAAIwFAAAOAAAAZHJzL2Uyb0RvYy54bWysVM1uEzEQviPxDpbvdJM06U+UTRU1KkKq&#10;2ooW9ex67a6F12NsJ5vwHvAAcOaMOPA4VOItGHs3m1AqDghFcuydb2b8jb+Zycmq0mQpnFdgctrf&#10;61EiDIdCmfucvrk5e3FEiQ/MFEyDETldC09Pps+fTWo7FgMoQRfCEQxi/Li2OS1DsOMs87wUFfN7&#10;YIVBowRXsYBHd58VjtUYvdLZoNc7yGpwhXXAhff4dd4Y6TTFl1LwcCmlF4HonOLdQlpdWu/imk0n&#10;bHzvmC0Vb6/B/uEWFVMGk3ah5iwwsnDqj1CV4g48yLDHocpASsVF4oBs+r1HbK5LZkXigsXxtiuT&#10;/39h+cXyyhFV5HREiWEVPtHDl88PH7/9+P4p+/nha7Mjo1io2vox4q/tlWtPHreR9Uq6Kv4jH7JK&#10;xV13xRWrQDh+HB3hb/+YEo624XFvtH+YomZbd+t8eCmgInGTU4evl4rKluc+YEqEbiAxm4EzpXV6&#10;QW1IjfLDqL3k4UGrIlojLolJnGpHlgxlEFb9yAaD/YaKkefMlw3Ir/0cQovTBuGRfcM37cJaixhc&#10;m9dCYgGR4aBJHaW7zcY4FyYcdJEQHd0k3q1z7D/lqMPmmi02uokk6c6xJfu3jJ1HygomdM6VMuCe&#10;yly87TI3+A37hnOkfwfFGnXjoGkob/mZwvqdMx+umMMOwl7DqRAucZEa8G2g3VFSgnv/1PeIR2Gj&#10;lZIaOzKn/t2COUGJfmVQ8sf94TC2cDoMR4cDPLhdy92uxSyqU8DX7uP8sTxtIz7ozVY6qG5xeMxi&#10;VjQxwzF3Tnlwm8NpaCYFjh8uZrMEw7a1LJyba8tj8FjVqJyb1S1zthVuQM1fwKZ72fiRfhts9DQw&#10;WwSQKol7W9e23tjySabteIozZfecUNshOv0FAAD//wMAUEsDBBQABgAIAAAAIQAO1/ET4AAAAAoB&#10;AAAPAAAAZHJzL2Rvd25yZXYueG1sTI/BTsMwEETvSPyDtUjcWjtBhDaNU6UIEBcOlKpnJ97GFrEd&#10;2W6a/j3mBMfVPs28qbazGciEPmhnOWRLBgRt56S2PYfD1+tiBSREYaUYnEUOVwywrW9vKlFKd7Gf&#10;OO1jT1KIDaXgoGIcS0pDp9CIsHQj2vQ7OW9ETKfvqfTiksLNQHPGCmqEtqlBiRGfFXbf+7Ph8OFe&#10;dHNtlD+87952Kz0dsW2PnN/fzc0GSMQ5/sHwq5/UoU5OrTtbGcjAYZFnRUI55A+PQBKwZlka13J4&#10;WhcMaF3R/xPqHwAAAP//AwBQSwECLQAUAAYACAAAACEAtoM4kv4AAADhAQAAEwAAAAAAAAAAAAAA&#10;AAAAAAAAW0NvbnRlbnRfVHlwZXNdLnhtbFBLAQItABQABgAIAAAAIQA4/SH/1gAAAJQBAAALAAAA&#10;AAAAAAAAAAAAAC8BAABfcmVscy8ucmVsc1BLAQItABQABgAIAAAAIQAlv6p1rQIAAIwFAAAOAAAA&#10;AAAAAAAAAAAAAC4CAABkcnMvZTJvRG9jLnhtbFBLAQItABQABgAIAAAAIQAO1/ET4AAAAAoBAAAP&#10;AAAAAAAAAAAAAAAAAAcFAABkcnMvZG93bnJldi54bWxQSwUGAAAAAAQABADzAAAAFAYAAAAA&#10;" filled="f" strokecolor="black [3213]" strokeweight="1.5pt">
                <v:stroke dashstyle="1 1"/>
                <w10:wrap anchorx="margin"/>
              </v:rect>
            </w:pict>
          </mc:Fallback>
        </mc:AlternateContent>
      </w:r>
    </w:p>
    <w:p w14:paraId="5DFE36FF" w14:textId="77777777" w:rsidR="002C62B6" w:rsidRPr="00F70CE5" w:rsidRDefault="002C62B6"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(対象者の判断基準)</w:t>
      </w:r>
    </w:p>
    <w:p w14:paraId="7C90B165" w14:textId="77777777" w:rsidR="000940C2" w:rsidRDefault="000940C2" w:rsidP="0081122A">
      <w:pPr>
        <w:rPr>
          <w:rFonts w:ascii="ＭＳ ゴシック" w:eastAsia="ＭＳ ゴシック" w:hAnsi="ＭＳ ゴシック"/>
          <w:sz w:val="22"/>
        </w:rPr>
      </w:pPr>
    </w:p>
    <w:p w14:paraId="55F26AF3" w14:textId="77777777" w:rsidR="002C62B6" w:rsidRDefault="002C62B6"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〇　障害者</w:t>
      </w:r>
    </w:p>
    <w:p w14:paraId="4FFDBE79" w14:textId="77777777" w:rsidR="00012D86" w:rsidRDefault="001859FA" w:rsidP="0081122A">
      <w:pPr>
        <w:rPr>
          <w:rFonts w:ascii="ＭＳ ゴシック" w:eastAsia="ＭＳ ゴシック" w:hAnsi="ＭＳ ゴシック"/>
          <w:sz w:val="22"/>
        </w:rPr>
      </w:pPr>
      <w:r w:rsidRPr="00F70CE5">
        <w:rPr>
          <w:rFonts w:ascii="ＭＳ ゴシック" w:eastAsia="ＭＳ ゴシック" w:hAnsi="ＭＳ ゴシック"/>
          <w:noProof/>
          <w:sz w:val="22"/>
        </w:rPr>
        <mc:AlternateContent>
          <mc:Choice Requires="wps">
            <w:drawing>
              <wp:anchor distT="0" distB="0" distL="114300" distR="114300" simplePos="0" relativeHeight="251661312" behindDoc="1" locked="0" layoutInCell="1" allowOverlap="1" wp14:anchorId="0EF11CF2" wp14:editId="52F03393">
                <wp:simplePos x="0" y="0"/>
                <wp:positionH relativeFrom="margin">
                  <wp:posOffset>-11356</wp:posOffset>
                </wp:positionH>
                <wp:positionV relativeFrom="paragraph">
                  <wp:posOffset>27998</wp:posOffset>
                </wp:positionV>
                <wp:extent cx="5603358" cy="3170711"/>
                <wp:effectExtent l="0" t="0" r="16510" b="10795"/>
                <wp:wrapNone/>
                <wp:docPr id="2" name="四角形: 角を丸くする 2"/>
                <wp:cNvGraphicFramePr/>
                <a:graphic xmlns:a="http://schemas.openxmlformats.org/drawingml/2006/main">
                  <a:graphicData uri="http://schemas.microsoft.com/office/word/2010/wordprocessingShape">
                    <wps:wsp>
                      <wps:cNvSpPr/>
                      <wps:spPr>
                        <a:xfrm>
                          <a:off x="0" y="0"/>
                          <a:ext cx="5603358" cy="3170711"/>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9C004" id="四角形: 角を丸くする 2" o:spid="_x0000_s1026" style="position:absolute;left:0;text-align:left;margin-left:-.9pt;margin-top:2.2pt;width:441.2pt;height:249.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hxsQIAAHYFAAAOAAAAZHJzL2Uyb0RvYy54bWysVM1O3DAQvlfqO1i+lyQLCyUii1YgqkoI&#10;EFBxNo7DRnU8ru3d7PZWrj1U4lZx66WvwKVPs0XqY3Ts/OyKoh6qXhxP5vcbfzN7+/NKkpkwtgSV&#10;0WQjpkQoDnmpbjL67vLo1WtKrGMqZxKUyOhCWLo/evlir9apGMAEZC4MwSDKprXO6MQ5nUaR5RNR&#10;MbsBWihUFmAq5lA0N1FuWI3RKxkN4ng7qsHk2gAX1uLfw0ZJRyF+UQjuTovCCkdkRrE2F04Tzmt/&#10;RqM9lt4Ypiclb8tg/1BFxUqFSftQh8wxMjXlH6GqkhuwULgNDlUERVFyETAgmiR+guZiwrQIWLA5&#10;Vvdtsv8vLD+ZnRlS5hkdUKJYhU/0eH//6/vd449vKcHv8vbu58PD8tOX5aevy9vPZOBbVmuboueF&#10;PjOtZPHq8c8LU/kvIiPz0OZF32Yxd4Tjz+F2vLk5RGJw1G0mO/FOkvio0cpdG+veCKiIv2TUwFTl&#10;5/iYocdsdmxdY9/Z+ZRSkRopuBsP42BmQZb5USmlVwZCiQNpyIwhFdy8y7hmhfmlwjI8ugZPuLmF&#10;FE38c1FgqxDBoEngSbqKyTgXym23SKRCa+9WYAW9Y/Kco3RdMa2tdxOBvL1jC+lvGXuPkBWU652r&#10;UoF5LnP+vs/c2HfoG8we/jXkC2SIgWZ0rOZHJb7JMbPujBmcFZwqnH93ikchAV8A2hslEzAfn/vv&#10;7ZHCqKWkxtnLqP0wZUZQIt8qJPdusrXlhzUIW8OdAQpmXXO9rlHT6gDwTRPcNJqHq7d3srsWBqor&#10;XBNjnxVVTHHMnVHuTCccuGYn4KLhYjwOZjigmrljdaG5D+676ul2Ob9iRrfEdMjpE+jmlKVPqNnY&#10;ek8F46mDogy8XfW17TcOd6B/u4j89liXg9VqXY5+AwAA//8DAFBLAwQUAAYACAAAACEA+h4dSt4A&#10;AAAIAQAADwAAAGRycy9kb3ducmV2LnhtbEyPwU7DMBBE70j8g7VIXFBrl4QShWyqUokzakEIbk68&#10;JIF4HcVOG/4ecyrH0Yxm3hSb2fbiSKPvHCOslgoEce1Mxw3C68vTIgPhg2aje8eE8EMeNuXlRaFz&#10;4068p+MhNCKWsM81QhvCkEvp65as9ks3EEfv041WhyjHRppRn2K57eWtUmtpdcdxodUD7Vqqvw+T&#10;RaiSr5vtrHpK91PSfdDb+/Pu0SFeX83bBxCB5nAOwx9+RIcyMlVuYuNFj7BYRfKAkKYgop1lag2i&#10;QrhTyT3IspD/D5S/AAAA//8DAFBLAQItABQABgAIAAAAIQC2gziS/gAAAOEBAAATAAAAAAAAAAAA&#10;AAAAAAAAAABbQ29udGVudF9UeXBlc10ueG1sUEsBAi0AFAAGAAgAAAAhADj9If/WAAAAlAEAAAsA&#10;AAAAAAAAAAAAAAAALwEAAF9yZWxzLy5yZWxzUEsBAi0AFAAGAAgAAAAhAAoJaHGxAgAAdgUAAA4A&#10;AAAAAAAAAAAAAAAALgIAAGRycy9lMm9Eb2MueG1sUEsBAi0AFAAGAAgAAAAhAPoeHUreAAAACAEA&#10;AA8AAAAAAAAAAAAAAAAACwUAAGRycy9kb3ducmV2LnhtbFBLBQYAAAAABAAEAPMAAAAWBgAAAAA=&#10;" fillcolor="white [3201]" strokecolor="black [3213]" strokeweight="1.5pt">
                <v:stroke joinstyle="miter"/>
                <w10:wrap anchorx="margin"/>
              </v:roundrect>
            </w:pict>
          </mc:Fallback>
        </mc:AlternateContent>
      </w:r>
    </w:p>
    <w:p w14:paraId="54810BC3" w14:textId="77777777" w:rsidR="00012D86" w:rsidRPr="00F70CE5" w:rsidRDefault="00012D86"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国が定める「通院介助（身体介護を伴う）」の対象者の判断基準</w:t>
      </w:r>
    </w:p>
    <w:p w14:paraId="75AD0F94" w14:textId="77777777" w:rsidR="00AE1323" w:rsidRDefault="00012D86" w:rsidP="0081122A">
      <w:pPr>
        <w:rPr>
          <w:rFonts w:ascii="ＭＳ ゴシック" w:eastAsia="ＭＳ ゴシック" w:hAnsi="ＭＳ ゴシック"/>
          <w:sz w:val="22"/>
        </w:rPr>
      </w:pPr>
      <w:r w:rsidRPr="00F70CE5">
        <w:rPr>
          <w:rFonts w:ascii="ＭＳ ゴシック" w:eastAsia="ＭＳ ゴシック" w:hAnsi="ＭＳ ゴシック" w:hint="eastAsia"/>
          <w:sz w:val="22"/>
        </w:rPr>
        <w:t xml:space="preserve">　〇　以下の</w:t>
      </w:r>
      <w:r w:rsidR="00772A15">
        <w:rPr>
          <w:rFonts w:ascii="ＭＳ ゴシック" w:eastAsia="ＭＳ ゴシック" w:hAnsi="ＭＳ ゴシック" w:hint="eastAsia"/>
          <w:sz w:val="22"/>
        </w:rPr>
        <w:t>(</w:t>
      </w:r>
      <w:r w:rsidR="00772A15">
        <w:rPr>
          <w:rFonts w:ascii="ＭＳ ゴシック" w:eastAsia="ＭＳ ゴシック" w:hAnsi="ＭＳ ゴシック"/>
          <w:sz w:val="22"/>
        </w:rPr>
        <w:t>1)</w:t>
      </w:r>
      <w:r w:rsidR="00772A15">
        <w:rPr>
          <w:rFonts w:ascii="ＭＳ ゴシック" w:eastAsia="ＭＳ ゴシック" w:hAnsi="ＭＳ ゴシック" w:hint="eastAsia"/>
          <w:sz w:val="22"/>
        </w:rPr>
        <w:t>、</w:t>
      </w:r>
      <w:r w:rsidR="00772A15">
        <w:rPr>
          <w:rFonts w:ascii="ＭＳ ゴシック" w:eastAsia="ＭＳ ゴシック" w:hAnsi="ＭＳ ゴシック"/>
          <w:sz w:val="22"/>
        </w:rPr>
        <w:t>(2)</w:t>
      </w:r>
      <w:r w:rsidRPr="00F70CE5">
        <w:rPr>
          <w:rFonts w:ascii="ＭＳ ゴシック" w:eastAsia="ＭＳ ゴシック" w:hAnsi="ＭＳ ゴシック" w:hint="eastAsia"/>
          <w:sz w:val="22"/>
        </w:rPr>
        <w:t>いずれにも該当する障害者</w:t>
      </w:r>
    </w:p>
    <w:p w14:paraId="0B3B9582" w14:textId="77777777" w:rsidR="00AE1323" w:rsidRDefault="00AE1323" w:rsidP="00AE1323">
      <w:pPr>
        <w:ind w:firstLineChars="200" w:firstLine="440"/>
        <w:rPr>
          <w:rFonts w:ascii="ＭＳ ゴシック" w:eastAsia="ＭＳ ゴシック" w:hAnsi="ＭＳ ゴシック"/>
          <w:sz w:val="22"/>
        </w:rPr>
      </w:pPr>
      <w:r>
        <w:rPr>
          <w:rFonts w:ascii="ＭＳ ゴシック" w:eastAsia="ＭＳ ゴシック" w:hAnsi="ＭＳ ゴシック"/>
          <w:sz w:val="22"/>
        </w:rPr>
        <w:t>(1)</w:t>
      </w:r>
      <w:r>
        <w:rPr>
          <w:rFonts w:ascii="ＭＳ ゴシック" w:eastAsia="ＭＳ ゴシック" w:hAnsi="ＭＳ ゴシック" w:hint="eastAsia"/>
          <w:sz w:val="22"/>
        </w:rPr>
        <w:t xml:space="preserve">　</w:t>
      </w:r>
      <w:r w:rsidR="00012D86" w:rsidRPr="00F70CE5">
        <w:rPr>
          <w:rFonts w:ascii="ＭＳ ゴシック" w:eastAsia="ＭＳ ゴシック" w:hAnsi="ＭＳ ゴシック" w:hint="eastAsia"/>
          <w:sz w:val="22"/>
        </w:rPr>
        <w:t>障害支援区分が区分２以上の者</w:t>
      </w:r>
    </w:p>
    <w:p w14:paraId="07E34FB5" w14:textId="77777777" w:rsidR="00772A15" w:rsidRDefault="00AE1323" w:rsidP="00772A15">
      <w:pPr>
        <w:ind w:firstLineChars="200" w:firstLine="440"/>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hint="eastAsia"/>
          <w:sz w:val="22"/>
        </w:rPr>
        <w:t xml:space="preserve">　</w:t>
      </w:r>
      <w:r w:rsidR="00012D86" w:rsidRPr="00F70CE5">
        <w:rPr>
          <w:rFonts w:ascii="ＭＳ ゴシック" w:eastAsia="ＭＳ ゴシック" w:hAnsi="ＭＳ ゴシック" w:hint="eastAsia"/>
          <w:sz w:val="22"/>
        </w:rPr>
        <w:t>障害支援区分の認定調査項目において①～⑤のいずれか一つ以上に認定され</w:t>
      </w:r>
    </w:p>
    <w:p w14:paraId="36757E10" w14:textId="77777777" w:rsidR="00012D86" w:rsidRPr="00F70CE5" w:rsidRDefault="00012D86" w:rsidP="00772A15">
      <w:pPr>
        <w:ind w:firstLineChars="350" w:firstLine="770"/>
        <w:rPr>
          <w:rFonts w:ascii="ＭＳ ゴシック" w:eastAsia="ＭＳ ゴシック" w:hAnsi="ＭＳ ゴシック"/>
          <w:sz w:val="22"/>
        </w:rPr>
      </w:pPr>
      <w:r w:rsidRPr="00F70CE5">
        <w:rPr>
          <w:rFonts w:ascii="ＭＳ ゴシック" w:eastAsia="ＭＳ ゴシック" w:hAnsi="ＭＳ ゴシック" w:hint="eastAsia"/>
          <w:sz w:val="22"/>
        </w:rPr>
        <w:t>ている者</w:t>
      </w:r>
    </w:p>
    <w:p w14:paraId="54720533" w14:textId="77777777" w:rsidR="00084107" w:rsidRDefault="00012D86" w:rsidP="00084107">
      <w:pPr>
        <w:ind w:firstLineChars="400" w:firstLine="880"/>
        <w:rPr>
          <w:rFonts w:ascii="ＭＳ ゴシック" w:eastAsia="ＭＳ ゴシック" w:hAnsi="ＭＳ ゴシック"/>
          <w:sz w:val="22"/>
        </w:rPr>
      </w:pPr>
      <w:r w:rsidRPr="00F70CE5">
        <w:rPr>
          <w:rFonts w:ascii="ＭＳ ゴシック" w:eastAsia="ＭＳ ゴシック" w:hAnsi="ＭＳ ゴシック" w:hint="eastAsia"/>
          <w:sz w:val="22"/>
        </w:rPr>
        <w:t xml:space="preserve">①　</w:t>
      </w:r>
      <w:r w:rsidR="00772A15" w:rsidRPr="00F70CE5">
        <w:rPr>
          <w:rFonts w:ascii="ＭＳ ゴシック" w:eastAsia="ＭＳ ゴシック" w:hAnsi="ＭＳ ゴシック" w:hint="eastAsia"/>
          <w:sz w:val="22"/>
        </w:rPr>
        <w:t>１－４「移乗」：「見守り等の支援」、「部分的な支援」、「全面的な支援」が</w:t>
      </w:r>
    </w:p>
    <w:p w14:paraId="353E6A1E" w14:textId="77777777" w:rsidR="00012D86" w:rsidRPr="00F70CE5" w:rsidRDefault="00772A15" w:rsidP="00084107">
      <w:pPr>
        <w:ind w:firstLineChars="500" w:firstLine="1100"/>
        <w:rPr>
          <w:rFonts w:ascii="ＭＳ ゴシック" w:eastAsia="ＭＳ ゴシック" w:hAnsi="ＭＳ ゴシック"/>
          <w:sz w:val="22"/>
        </w:rPr>
      </w:pPr>
      <w:r w:rsidRPr="00F70CE5">
        <w:rPr>
          <w:rFonts w:ascii="ＭＳ ゴシック" w:eastAsia="ＭＳ ゴシック" w:hAnsi="ＭＳ ゴシック" w:hint="eastAsia"/>
          <w:sz w:val="22"/>
        </w:rPr>
        <w:t>必要</w:t>
      </w:r>
    </w:p>
    <w:p w14:paraId="3679CCA7" w14:textId="77777777" w:rsidR="00012D86" w:rsidRPr="00F70CE5" w:rsidRDefault="00012D86" w:rsidP="00084107">
      <w:pPr>
        <w:ind w:firstLineChars="400" w:firstLine="880"/>
        <w:rPr>
          <w:rFonts w:ascii="ＭＳ ゴシック" w:eastAsia="ＭＳ ゴシック" w:hAnsi="ＭＳ ゴシック"/>
          <w:sz w:val="22"/>
        </w:rPr>
      </w:pPr>
      <w:r w:rsidRPr="00F70CE5">
        <w:rPr>
          <w:rFonts w:ascii="ＭＳ ゴシック" w:eastAsia="ＭＳ ゴシック" w:hAnsi="ＭＳ ゴシック" w:hint="eastAsia"/>
          <w:sz w:val="22"/>
        </w:rPr>
        <w:t>②　１－</w:t>
      </w:r>
      <w:r w:rsidR="00772A15">
        <w:rPr>
          <w:rFonts w:ascii="ＭＳ ゴシック" w:eastAsia="ＭＳ ゴシック" w:hAnsi="ＭＳ ゴシック" w:hint="eastAsia"/>
          <w:sz w:val="22"/>
        </w:rPr>
        <w:t>８</w:t>
      </w:r>
      <w:r w:rsidRPr="00F70CE5">
        <w:rPr>
          <w:rFonts w:ascii="ＭＳ ゴシック" w:eastAsia="ＭＳ ゴシック" w:hAnsi="ＭＳ ゴシック" w:hint="eastAsia"/>
          <w:sz w:val="22"/>
        </w:rPr>
        <w:t>「</w:t>
      </w:r>
      <w:r w:rsidR="00772A15">
        <w:rPr>
          <w:rFonts w:ascii="ＭＳ ゴシック" w:eastAsia="ＭＳ ゴシック" w:hAnsi="ＭＳ ゴシック" w:hint="eastAsia"/>
          <w:sz w:val="22"/>
        </w:rPr>
        <w:t>歩行</w:t>
      </w:r>
      <w:r w:rsidRPr="00F70CE5">
        <w:rPr>
          <w:rFonts w:ascii="ＭＳ ゴシック" w:eastAsia="ＭＳ ゴシック" w:hAnsi="ＭＳ ゴシック" w:hint="eastAsia"/>
          <w:sz w:val="22"/>
        </w:rPr>
        <w:t>」</w:t>
      </w:r>
      <w:r w:rsidR="00022342" w:rsidRPr="00F70CE5">
        <w:rPr>
          <w:rFonts w:ascii="ＭＳ ゴシック" w:eastAsia="ＭＳ ゴシック" w:hAnsi="ＭＳ ゴシック" w:hint="eastAsia"/>
          <w:sz w:val="22"/>
        </w:rPr>
        <w:t>：</w:t>
      </w:r>
      <w:r w:rsidR="00F70CE5" w:rsidRPr="00F70CE5">
        <w:rPr>
          <w:rFonts w:ascii="ＭＳ ゴシック" w:eastAsia="ＭＳ ゴシック" w:hAnsi="ＭＳ ゴシック" w:hint="eastAsia"/>
          <w:sz w:val="22"/>
        </w:rPr>
        <w:t>「全面的な支援」が必要</w:t>
      </w:r>
    </w:p>
    <w:p w14:paraId="79ACEEA4" w14:textId="77777777" w:rsidR="00084107" w:rsidRDefault="00F70CE5" w:rsidP="00084107">
      <w:pPr>
        <w:ind w:firstLineChars="400" w:firstLine="880"/>
        <w:rPr>
          <w:rFonts w:ascii="ＭＳ ゴシック" w:eastAsia="ＭＳ ゴシック" w:hAnsi="ＭＳ ゴシック"/>
          <w:sz w:val="22"/>
        </w:rPr>
      </w:pPr>
      <w:r w:rsidRPr="00F70CE5">
        <w:rPr>
          <w:rFonts w:ascii="ＭＳ ゴシック" w:eastAsia="ＭＳ ゴシック" w:hAnsi="ＭＳ ゴシック" w:hint="eastAsia"/>
          <w:sz w:val="22"/>
        </w:rPr>
        <w:t>③　１－９「移動」：「見守り等の支援」、「部分的な支援」、「全面的な支援」が</w:t>
      </w:r>
    </w:p>
    <w:p w14:paraId="7A4C10D2" w14:textId="77777777" w:rsidR="00F70CE5" w:rsidRPr="00F70CE5" w:rsidRDefault="00F70CE5" w:rsidP="00084107">
      <w:pPr>
        <w:ind w:firstLineChars="500" w:firstLine="1100"/>
        <w:rPr>
          <w:rFonts w:ascii="ＭＳ ゴシック" w:eastAsia="ＭＳ ゴシック" w:hAnsi="ＭＳ ゴシック"/>
          <w:sz w:val="22"/>
        </w:rPr>
      </w:pPr>
      <w:r w:rsidRPr="00F70CE5">
        <w:rPr>
          <w:rFonts w:ascii="ＭＳ ゴシック" w:eastAsia="ＭＳ ゴシック" w:hAnsi="ＭＳ ゴシック" w:hint="eastAsia"/>
          <w:sz w:val="22"/>
        </w:rPr>
        <w:t>必要</w:t>
      </w:r>
    </w:p>
    <w:p w14:paraId="532E433F" w14:textId="77777777" w:rsidR="00F70CE5" w:rsidRPr="00F70CE5" w:rsidRDefault="00F70CE5" w:rsidP="00084107">
      <w:pPr>
        <w:ind w:firstLineChars="400" w:firstLine="880"/>
        <w:rPr>
          <w:rFonts w:ascii="ＭＳ ゴシック" w:eastAsia="ＭＳ ゴシック" w:hAnsi="ＭＳ ゴシック"/>
          <w:sz w:val="22"/>
        </w:rPr>
      </w:pPr>
      <w:r w:rsidRPr="00F70CE5">
        <w:rPr>
          <w:rFonts w:ascii="ＭＳ ゴシック" w:eastAsia="ＭＳ ゴシック" w:hAnsi="ＭＳ ゴシック" w:hint="eastAsia"/>
          <w:sz w:val="22"/>
        </w:rPr>
        <w:t>④　２－４「排尿」：「部分的な支援」、「全面的な支援」が必要</w:t>
      </w:r>
    </w:p>
    <w:p w14:paraId="30D6A493" w14:textId="77777777" w:rsidR="00F70CE5" w:rsidRDefault="00F70CE5" w:rsidP="00084107">
      <w:pPr>
        <w:ind w:firstLineChars="400" w:firstLine="880"/>
        <w:rPr>
          <w:rFonts w:ascii="ＭＳ ゴシック" w:eastAsia="ＭＳ ゴシック" w:hAnsi="ＭＳ ゴシック"/>
          <w:sz w:val="22"/>
        </w:rPr>
      </w:pPr>
      <w:r w:rsidRPr="00F70CE5">
        <w:rPr>
          <w:rFonts w:ascii="ＭＳ ゴシック" w:eastAsia="ＭＳ ゴシック" w:hAnsi="ＭＳ ゴシック" w:hint="eastAsia"/>
          <w:sz w:val="22"/>
        </w:rPr>
        <w:t>⑤　２－５「排便」：「部分的な支援」、「全面的な支援」が必要</w:t>
      </w:r>
    </w:p>
    <w:p w14:paraId="35746954" w14:textId="77777777" w:rsidR="001859FA" w:rsidRDefault="001859FA" w:rsidP="001859FA">
      <w:pPr>
        <w:rPr>
          <w:rFonts w:ascii="ＭＳ ゴシック" w:eastAsia="ＭＳ ゴシック" w:hAnsi="ＭＳ ゴシック"/>
          <w:sz w:val="22"/>
        </w:rPr>
      </w:pPr>
    </w:p>
    <w:p w14:paraId="4DF991C2" w14:textId="77777777" w:rsidR="000940C2" w:rsidRDefault="000940C2" w:rsidP="001859FA">
      <w:pPr>
        <w:rPr>
          <w:rFonts w:ascii="ＭＳ ゴシック" w:eastAsia="ＭＳ ゴシック" w:hAnsi="ＭＳ ゴシック"/>
          <w:sz w:val="22"/>
        </w:rPr>
      </w:pPr>
    </w:p>
    <w:p w14:paraId="7A599BEF" w14:textId="77777777" w:rsidR="00F70CE5" w:rsidRDefault="00F70CE5" w:rsidP="001859FA">
      <w:pPr>
        <w:rPr>
          <w:rFonts w:ascii="ＭＳ ゴシック" w:eastAsia="ＭＳ ゴシック" w:hAnsi="ＭＳ ゴシック"/>
          <w:sz w:val="22"/>
        </w:rPr>
      </w:pPr>
      <w:r>
        <w:rPr>
          <w:rFonts w:ascii="ＭＳ ゴシック" w:eastAsia="ＭＳ ゴシック" w:hAnsi="ＭＳ ゴシック" w:hint="eastAsia"/>
          <w:sz w:val="22"/>
        </w:rPr>
        <w:lastRenderedPageBreak/>
        <w:t>〇</w:t>
      </w:r>
      <w:r w:rsidR="00AE132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児童</w:t>
      </w:r>
    </w:p>
    <w:p w14:paraId="5AC02592" w14:textId="77777777" w:rsidR="00772A15" w:rsidRDefault="00F70CE5"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障害のある児童の調査項目（５領域１１項目）の調査を行ったうえで、障害者の判断</w:t>
      </w:r>
    </w:p>
    <w:p w14:paraId="186E34B9" w14:textId="77777777" w:rsidR="001859FA" w:rsidRDefault="00F70CE5" w:rsidP="00772A1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基準に準ずる。</w:t>
      </w:r>
    </w:p>
    <w:p w14:paraId="56E95926" w14:textId="77777777" w:rsidR="003A33C3" w:rsidRPr="00156530" w:rsidRDefault="003A33C3" w:rsidP="001859F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４．移動支援の対象となる外出</w:t>
      </w:r>
    </w:p>
    <w:p w14:paraId="510DECA2" w14:textId="77777777" w:rsidR="003A33C3" w:rsidRDefault="003A33C3" w:rsidP="001859FA">
      <w:pPr>
        <w:rPr>
          <w:rFonts w:ascii="ＭＳ ゴシック" w:eastAsia="ＭＳ ゴシック" w:hAnsi="ＭＳ ゴシック"/>
          <w:sz w:val="22"/>
        </w:rPr>
      </w:pPr>
    </w:p>
    <w:p w14:paraId="1E3BD6EC" w14:textId="77777777" w:rsidR="003A33C3" w:rsidRDefault="003A33C3"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外出の範囲については、基本的に</w:t>
      </w:r>
      <w:r w:rsidRPr="00EB658C">
        <w:rPr>
          <w:rFonts w:ascii="ＭＳ ゴシック" w:eastAsia="ＭＳ ゴシック" w:hAnsi="ＭＳ ゴシック" w:hint="eastAsia"/>
          <w:sz w:val="22"/>
          <w:u w:val="wave"/>
        </w:rPr>
        <w:t>「社会通念上適当であるかどうか」</w:t>
      </w:r>
      <w:r w:rsidR="00A07979" w:rsidRPr="00EB658C">
        <w:rPr>
          <w:rFonts w:ascii="ＭＳ ゴシック" w:eastAsia="ＭＳ ゴシック" w:hAnsi="ＭＳ ゴシック" w:hint="eastAsia"/>
          <w:sz w:val="22"/>
          <w:u w:val="wave"/>
        </w:rPr>
        <w:t>「社会参加の促</w:t>
      </w:r>
      <w:r w:rsidR="00A07979" w:rsidRPr="00C8798E">
        <w:rPr>
          <w:rFonts w:ascii="ＭＳ ゴシック" w:eastAsia="ＭＳ ゴシック" w:hAnsi="ＭＳ ゴシック" w:hint="eastAsia"/>
          <w:sz w:val="22"/>
          <w:u w:val="wave"/>
        </w:rPr>
        <w:t>進のために必要かどうか」</w:t>
      </w:r>
      <w:r w:rsidR="00A07979">
        <w:rPr>
          <w:rFonts w:ascii="ＭＳ ゴシック" w:eastAsia="ＭＳ ゴシック" w:hAnsi="ＭＳ ゴシック" w:hint="eastAsia"/>
          <w:sz w:val="22"/>
        </w:rPr>
        <w:t>という観点から判断し、原則として一日の範囲内で用務を終えることの可能なものが移動支援の対象となります。</w:t>
      </w:r>
    </w:p>
    <w:p w14:paraId="78B0EDED" w14:textId="77777777" w:rsidR="00A07979" w:rsidRDefault="00A07979" w:rsidP="001859FA">
      <w:pPr>
        <w:rPr>
          <w:rFonts w:ascii="ＭＳ ゴシック" w:eastAsia="ＭＳ ゴシック" w:hAnsi="ＭＳ ゴシック"/>
          <w:sz w:val="22"/>
        </w:rPr>
      </w:pPr>
    </w:p>
    <w:p w14:paraId="36A4A744" w14:textId="77777777" w:rsidR="00A07979" w:rsidRPr="00537A33" w:rsidRDefault="00A07979" w:rsidP="001859FA">
      <w:pPr>
        <w:rPr>
          <w:rFonts w:ascii="ＭＳ ゴシック" w:eastAsia="ＭＳ ゴシック" w:hAnsi="ＭＳ ゴシック"/>
          <w:b/>
          <w:sz w:val="22"/>
        </w:rPr>
      </w:pPr>
      <w:r w:rsidRPr="00537A33">
        <w:rPr>
          <w:rFonts w:ascii="ＭＳ ゴシック" w:eastAsia="ＭＳ ゴシック" w:hAnsi="ＭＳ ゴシック" w:hint="eastAsia"/>
          <w:b/>
          <w:sz w:val="22"/>
        </w:rPr>
        <w:t>（１）社会生活上必要不可欠な外出</w:t>
      </w:r>
    </w:p>
    <w:p w14:paraId="65B1B371" w14:textId="77777777" w:rsidR="00A07979" w:rsidRDefault="00A07979" w:rsidP="001859FA">
      <w:pPr>
        <w:rPr>
          <w:rFonts w:ascii="ＭＳ ゴシック" w:eastAsia="ＭＳ ゴシック" w:hAnsi="ＭＳ ゴシック"/>
          <w:sz w:val="22"/>
        </w:rPr>
      </w:pPr>
    </w:p>
    <w:p w14:paraId="6D3DEAC9" w14:textId="77777777" w:rsidR="0031390D" w:rsidRDefault="0031390D" w:rsidP="0062785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公的な機関（官公署や金融機関）における諸手続き</w:t>
      </w:r>
    </w:p>
    <w:tbl>
      <w:tblPr>
        <w:tblStyle w:val="a4"/>
        <w:tblW w:w="0" w:type="auto"/>
        <w:tblInd w:w="421" w:type="dxa"/>
        <w:tblLook w:val="04A0" w:firstRow="1" w:lastRow="0" w:firstColumn="1" w:lastColumn="0" w:noHBand="0" w:noVBand="1"/>
      </w:tblPr>
      <w:tblGrid>
        <w:gridCol w:w="8073"/>
      </w:tblGrid>
      <w:tr w:rsidR="00537A33" w14:paraId="34EF7D08" w14:textId="77777777" w:rsidTr="00627850">
        <w:tc>
          <w:tcPr>
            <w:tcW w:w="8073" w:type="dxa"/>
          </w:tcPr>
          <w:p w14:paraId="7B652112" w14:textId="77777777" w:rsidR="000940C2" w:rsidRPr="000940C2" w:rsidRDefault="00537A33" w:rsidP="00C879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官公署、金融機関における諸手続きに係る移動介助は移動支援事業で認められます。</w:t>
            </w:r>
            <w:r w:rsidR="000940C2">
              <w:rPr>
                <w:rFonts w:ascii="ＭＳ ゴシック" w:eastAsia="ＭＳ ゴシック" w:hAnsi="ＭＳ ゴシック" w:hint="eastAsia"/>
                <w:sz w:val="22"/>
              </w:rPr>
              <w:t>ただし、</w:t>
            </w:r>
            <w:r w:rsidR="007136B2">
              <w:rPr>
                <w:rFonts w:ascii="ＭＳ ゴシック" w:eastAsia="ＭＳ ゴシック" w:hAnsi="ＭＳ ゴシック" w:hint="eastAsia"/>
                <w:sz w:val="22"/>
              </w:rPr>
              <w:t>介護給付での支援が優先されます。</w:t>
            </w:r>
          </w:p>
          <w:p w14:paraId="71B299B6" w14:textId="77777777" w:rsidR="00537A33" w:rsidRPr="007136B2" w:rsidRDefault="00537A33" w:rsidP="001859FA">
            <w:pPr>
              <w:rPr>
                <w:rFonts w:ascii="ＭＳ ゴシック" w:eastAsia="ＭＳ ゴシック" w:hAnsi="ＭＳ ゴシック"/>
                <w:sz w:val="22"/>
              </w:rPr>
            </w:pPr>
          </w:p>
          <w:p w14:paraId="6BBFC3CA" w14:textId="77777777" w:rsidR="00627850" w:rsidRDefault="00537A33" w:rsidP="00C8798E">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62785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児童の</w:t>
            </w:r>
            <w:r w:rsidR="00627850">
              <w:rPr>
                <w:rFonts w:ascii="ＭＳ ゴシック" w:eastAsia="ＭＳ ゴシック" w:hAnsi="ＭＳ ゴシック" w:hint="eastAsia"/>
                <w:sz w:val="22"/>
              </w:rPr>
              <w:t>諸手続きに係るもの</w:t>
            </w:r>
            <w:r>
              <w:rPr>
                <w:rFonts w:ascii="ＭＳ ゴシック" w:eastAsia="ＭＳ ゴシック" w:hAnsi="ＭＳ ゴシック" w:hint="eastAsia"/>
                <w:sz w:val="22"/>
              </w:rPr>
              <w:t>は基本的には保護者が行う</w:t>
            </w:r>
            <w:r w:rsidR="00C8798E">
              <w:rPr>
                <w:rFonts w:ascii="ＭＳ ゴシック" w:eastAsia="ＭＳ ゴシック" w:hAnsi="ＭＳ ゴシック" w:hint="eastAsia"/>
                <w:sz w:val="22"/>
              </w:rPr>
              <w:t>こと</w:t>
            </w:r>
            <w:r>
              <w:rPr>
                <w:rFonts w:ascii="ＭＳ ゴシック" w:eastAsia="ＭＳ ゴシック" w:hAnsi="ＭＳ ゴシック" w:hint="eastAsia"/>
                <w:sz w:val="22"/>
              </w:rPr>
              <w:t>であり、</w:t>
            </w:r>
            <w:r w:rsidR="00627850">
              <w:rPr>
                <w:rFonts w:ascii="ＭＳ ゴシック" w:eastAsia="ＭＳ ゴシック" w:hAnsi="ＭＳ ゴシック" w:hint="eastAsia"/>
                <w:sz w:val="22"/>
              </w:rPr>
              <w:t>児童に</w:t>
            </w:r>
          </w:p>
          <w:p w14:paraId="36C71325" w14:textId="77777777" w:rsidR="00537A33" w:rsidRDefault="00627850" w:rsidP="00627850">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係る</w:t>
            </w:r>
            <w:r w:rsidR="00537A33">
              <w:rPr>
                <w:rFonts w:ascii="ＭＳ ゴシック" w:eastAsia="ＭＳ ゴシック" w:hAnsi="ＭＳ ゴシック" w:hint="eastAsia"/>
                <w:sz w:val="22"/>
              </w:rPr>
              <w:t>移動支援事業</w:t>
            </w:r>
            <w:r>
              <w:rPr>
                <w:rFonts w:ascii="ＭＳ ゴシック" w:eastAsia="ＭＳ ゴシック" w:hAnsi="ＭＳ ゴシック" w:hint="eastAsia"/>
                <w:sz w:val="22"/>
              </w:rPr>
              <w:t>は</w:t>
            </w:r>
            <w:r w:rsidR="00537A33">
              <w:rPr>
                <w:rFonts w:ascii="ＭＳ ゴシック" w:eastAsia="ＭＳ ゴシック" w:hAnsi="ＭＳ ゴシック" w:hint="eastAsia"/>
                <w:sz w:val="22"/>
              </w:rPr>
              <w:t>対象外とします。</w:t>
            </w:r>
          </w:p>
          <w:p w14:paraId="0E36488A" w14:textId="77777777" w:rsidR="00330F40" w:rsidRDefault="00537A33" w:rsidP="007136B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2785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ただし、児童と同席する必要があるなどの理由で公的な機関に出向く際な</w:t>
            </w:r>
          </w:p>
          <w:p w14:paraId="53897E4B" w14:textId="77777777" w:rsidR="00330F40" w:rsidRDefault="00537A33" w:rsidP="00330F4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どに、児童の障害の状況から保護者のみならず介護者が同席することが必要</w:t>
            </w:r>
          </w:p>
          <w:p w14:paraId="5CBEEADF" w14:textId="77777777" w:rsidR="00537A33" w:rsidRDefault="00537A33" w:rsidP="00330F4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な場合のみ、移動支援事業の対象と認めるものとします。</w:t>
            </w:r>
          </w:p>
          <w:p w14:paraId="23454EDF" w14:textId="77777777" w:rsidR="00537A33" w:rsidRDefault="00537A33" w:rsidP="001859FA">
            <w:pPr>
              <w:rPr>
                <w:rFonts w:ascii="ＭＳ ゴシック" w:eastAsia="ＭＳ ゴシック" w:hAnsi="ＭＳ ゴシック"/>
                <w:sz w:val="22"/>
              </w:rPr>
            </w:pPr>
          </w:p>
        </w:tc>
      </w:tr>
    </w:tbl>
    <w:p w14:paraId="629C6256" w14:textId="77777777" w:rsidR="00630843" w:rsidRDefault="00630843" w:rsidP="00630843">
      <w:pPr>
        <w:rPr>
          <w:rFonts w:ascii="ＭＳ ゴシック" w:eastAsia="ＭＳ ゴシック" w:hAnsi="ＭＳ ゴシック"/>
          <w:sz w:val="22"/>
        </w:rPr>
      </w:pPr>
    </w:p>
    <w:p w14:paraId="2475738E" w14:textId="77777777" w:rsidR="007D71CE" w:rsidRDefault="007136B2"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w:t>
      </w:r>
      <w:r w:rsidR="007D71CE">
        <w:rPr>
          <w:rFonts w:ascii="ＭＳ ゴシック" w:eastAsia="ＭＳ ゴシック" w:hAnsi="ＭＳ ゴシック" w:hint="eastAsia"/>
          <w:sz w:val="22"/>
        </w:rPr>
        <w:t xml:space="preserve">　</w:t>
      </w:r>
      <w:r w:rsidR="00C66BBD">
        <w:rPr>
          <w:rFonts w:ascii="ＭＳ ゴシック" w:eastAsia="ＭＳ ゴシック" w:hAnsi="ＭＳ ゴシック" w:hint="eastAsia"/>
          <w:sz w:val="22"/>
        </w:rPr>
        <w:t>日用品の買い物</w:t>
      </w:r>
    </w:p>
    <w:tbl>
      <w:tblPr>
        <w:tblStyle w:val="a4"/>
        <w:tblW w:w="0" w:type="auto"/>
        <w:tblInd w:w="421" w:type="dxa"/>
        <w:tblLook w:val="04A0" w:firstRow="1" w:lastRow="0" w:firstColumn="1" w:lastColumn="0" w:noHBand="0" w:noVBand="1"/>
      </w:tblPr>
      <w:tblGrid>
        <w:gridCol w:w="8073"/>
      </w:tblGrid>
      <w:tr w:rsidR="00C66BBD" w14:paraId="47024FE5" w14:textId="77777777" w:rsidTr="00630843">
        <w:tc>
          <w:tcPr>
            <w:tcW w:w="8073" w:type="dxa"/>
          </w:tcPr>
          <w:p w14:paraId="48DEE128" w14:textId="77777777" w:rsidR="00C66BBD" w:rsidRDefault="00C66BBD" w:rsidP="00C879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衣類・雑貨・書籍等の買い物は、移動支援事業で認められます。</w:t>
            </w:r>
          </w:p>
          <w:p w14:paraId="29709BD1" w14:textId="77777777" w:rsidR="00630843" w:rsidRDefault="00C66BBD" w:rsidP="00630843">
            <w:pPr>
              <w:pStyle w:val="a3"/>
              <w:numPr>
                <w:ilvl w:val="0"/>
                <w:numId w:val="1"/>
              </w:numPr>
              <w:ind w:leftChars="0"/>
              <w:rPr>
                <w:rFonts w:ascii="ＭＳ ゴシック" w:eastAsia="ＭＳ ゴシック" w:hAnsi="ＭＳ ゴシック"/>
                <w:sz w:val="22"/>
              </w:rPr>
            </w:pPr>
            <w:r w:rsidRPr="00630843">
              <w:rPr>
                <w:rFonts w:ascii="ＭＳ ゴシック" w:eastAsia="ＭＳ ゴシック" w:hAnsi="ＭＳ ゴシック" w:hint="eastAsia"/>
                <w:sz w:val="22"/>
              </w:rPr>
              <w:t>食材料等の購入は、日常生活に不可欠なことから、居宅介護</w:t>
            </w:r>
            <w:r w:rsidR="002B2547" w:rsidRPr="00630843">
              <w:rPr>
                <w:rFonts w:ascii="ＭＳ ゴシック" w:eastAsia="ＭＳ ゴシック" w:hAnsi="ＭＳ ゴシック" w:hint="eastAsia"/>
                <w:sz w:val="22"/>
              </w:rPr>
              <w:t>の範疇と考え</w:t>
            </w:r>
          </w:p>
          <w:p w14:paraId="6016640F" w14:textId="77777777" w:rsidR="00537A33" w:rsidRDefault="002B2547" w:rsidP="00630843">
            <w:pPr>
              <w:ind w:firstLineChars="200" w:firstLine="440"/>
              <w:rPr>
                <w:rFonts w:ascii="ＭＳ ゴシック" w:eastAsia="ＭＳ ゴシック" w:hAnsi="ＭＳ ゴシック"/>
                <w:sz w:val="22"/>
              </w:rPr>
            </w:pPr>
            <w:r w:rsidRPr="00630843">
              <w:rPr>
                <w:rFonts w:ascii="ＭＳ ゴシック" w:eastAsia="ＭＳ ゴシック" w:hAnsi="ＭＳ ゴシック" w:hint="eastAsia"/>
                <w:sz w:val="22"/>
              </w:rPr>
              <w:t>られます。</w:t>
            </w:r>
          </w:p>
          <w:p w14:paraId="56098A0F" w14:textId="77777777" w:rsidR="00630843" w:rsidRPr="00630843" w:rsidRDefault="00630843" w:rsidP="00630843">
            <w:pPr>
              <w:ind w:firstLineChars="200" w:firstLine="440"/>
              <w:rPr>
                <w:rFonts w:ascii="ＭＳ ゴシック" w:eastAsia="ＭＳ ゴシック" w:hAnsi="ＭＳ ゴシック"/>
                <w:sz w:val="22"/>
              </w:rPr>
            </w:pPr>
          </w:p>
        </w:tc>
      </w:tr>
    </w:tbl>
    <w:p w14:paraId="3EBFD3FE" w14:textId="77777777" w:rsidR="007136B2" w:rsidRDefault="007136B2" w:rsidP="001859FA">
      <w:pPr>
        <w:rPr>
          <w:rFonts w:ascii="ＭＳ ゴシック" w:eastAsia="ＭＳ ゴシック" w:hAnsi="ＭＳ ゴシック"/>
          <w:sz w:val="22"/>
        </w:rPr>
      </w:pPr>
    </w:p>
    <w:p w14:paraId="60347BE8" w14:textId="77777777" w:rsidR="002B2547" w:rsidRDefault="007136B2"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③</w:t>
      </w:r>
      <w:r w:rsidR="002B2547">
        <w:rPr>
          <w:rFonts w:ascii="ＭＳ ゴシック" w:eastAsia="ＭＳ ゴシック" w:hAnsi="ＭＳ ゴシック" w:hint="eastAsia"/>
          <w:sz w:val="22"/>
        </w:rPr>
        <w:t xml:space="preserve">　地域生活に欠かせない行事</w:t>
      </w:r>
    </w:p>
    <w:tbl>
      <w:tblPr>
        <w:tblStyle w:val="a4"/>
        <w:tblW w:w="0" w:type="auto"/>
        <w:tblInd w:w="421" w:type="dxa"/>
        <w:tblLook w:val="04A0" w:firstRow="1" w:lastRow="0" w:firstColumn="1" w:lastColumn="0" w:noHBand="0" w:noVBand="1"/>
      </w:tblPr>
      <w:tblGrid>
        <w:gridCol w:w="8073"/>
      </w:tblGrid>
      <w:tr w:rsidR="002B2547" w14:paraId="1A1D0FC9" w14:textId="77777777" w:rsidTr="00630843">
        <w:tc>
          <w:tcPr>
            <w:tcW w:w="8073" w:type="dxa"/>
          </w:tcPr>
          <w:p w14:paraId="58825BCE" w14:textId="77777777" w:rsidR="002B2547" w:rsidRDefault="002B2547" w:rsidP="00C879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各種団体の行事</w:t>
            </w:r>
            <w:r w:rsidR="00ED0382">
              <w:rPr>
                <w:rFonts w:ascii="ＭＳ ゴシック" w:eastAsia="ＭＳ ゴシック" w:hAnsi="ＭＳ ゴシック" w:hint="eastAsia"/>
                <w:sz w:val="22"/>
              </w:rPr>
              <w:t>や会合等は、移動支援事業で認められます。</w:t>
            </w:r>
          </w:p>
          <w:p w14:paraId="1C08D697" w14:textId="77777777" w:rsidR="00537A33" w:rsidRDefault="00537A33" w:rsidP="001859FA">
            <w:pPr>
              <w:rPr>
                <w:rFonts w:ascii="ＭＳ ゴシック" w:eastAsia="ＭＳ ゴシック" w:hAnsi="ＭＳ ゴシック"/>
                <w:sz w:val="22"/>
              </w:rPr>
            </w:pPr>
          </w:p>
        </w:tc>
      </w:tr>
    </w:tbl>
    <w:p w14:paraId="67F35CF2" w14:textId="77777777" w:rsidR="00ED0382" w:rsidRDefault="00ED0382" w:rsidP="001859FA">
      <w:pPr>
        <w:rPr>
          <w:rFonts w:ascii="ＭＳ ゴシック" w:eastAsia="ＭＳ ゴシック" w:hAnsi="ＭＳ ゴシック"/>
          <w:sz w:val="22"/>
        </w:rPr>
      </w:pPr>
    </w:p>
    <w:p w14:paraId="7E41A253" w14:textId="77777777" w:rsidR="00ED0382" w:rsidRDefault="007136B2"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④</w:t>
      </w:r>
      <w:r w:rsidR="00ED0382">
        <w:rPr>
          <w:rFonts w:ascii="ＭＳ ゴシック" w:eastAsia="ＭＳ ゴシック" w:hAnsi="ＭＳ ゴシック" w:hint="eastAsia"/>
          <w:sz w:val="22"/>
        </w:rPr>
        <w:t xml:space="preserve">　その他</w:t>
      </w:r>
    </w:p>
    <w:tbl>
      <w:tblPr>
        <w:tblStyle w:val="a4"/>
        <w:tblW w:w="0" w:type="auto"/>
        <w:tblInd w:w="421" w:type="dxa"/>
        <w:tblLook w:val="04A0" w:firstRow="1" w:lastRow="0" w:firstColumn="1" w:lastColumn="0" w:noHBand="0" w:noVBand="1"/>
      </w:tblPr>
      <w:tblGrid>
        <w:gridCol w:w="8073"/>
      </w:tblGrid>
      <w:tr w:rsidR="00ED0382" w14:paraId="50F3369E" w14:textId="77777777" w:rsidTr="00630843">
        <w:tc>
          <w:tcPr>
            <w:tcW w:w="8073" w:type="dxa"/>
          </w:tcPr>
          <w:p w14:paraId="36FD585E" w14:textId="77777777" w:rsidR="00ED0382" w:rsidRDefault="00ED0382" w:rsidP="00C879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冠婚葬祭への出席、お見舞い等は移動支援事業で認められます。</w:t>
            </w:r>
          </w:p>
          <w:p w14:paraId="3033DEB3" w14:textId="77777777" w:rsidR="00537A33" w:rsidRDefault="00537A33" w:rsidP="001859FA">
            <w:pPr>
              <w:rPr>
                <w:rFonts w:ascii="ＭＳ ゴシック" w:eastAsia="ＭＳ ゴシック" w:hAnsi="ＭＳ ゴシック"/>
                <w:sz w:val="22"/>
              </w:rPr>
            </w:pPr>
          </w:p>
        </w:tc>
      </w:tr>
    </w:tbl>
    <w:p w14:paraId="1D833114" w14:textId="77777777" w:rsidR="00ED0382" w:rsidRDefault="00ED0382" w:rsidP="001859FA">
      <w:pPr>
        <w:rPr>
          <w:rFonts w:ascii="ＭＳ ゴシック" w:eastAsia="ＭＳ ゴシック" w:hAnsi="ＭＳ ゴシック"/>
          <w:sz w:val="22"/>
        </w:rPr>
      </w:pPr>
    </w:p>
    <w:p w14:paraId="11C62CCE" w14:textId="77777777" w:rsidR="00ED0382" w:rsidRPr="00537A33" w:rsidRDefault="00537A33" w:rsidP="001859FA">
      <w:pPr>
        <w:rPr>
          <w:rFonts w:ascii="ＭＳ ゴシック" w:eastAsia="ＭＳ ゴシック" w:hAnsi="ＭＳ ゴシック"/>
          <w:b/>
          <w:sz w:val="22"/>
        </w:rPr>
      </w:pPr>
      <w:r w:rsidRPr="00537A33">
        <w:rPr>
          <w:rFonts w:ascii="ＭＳ ゴシック" w:eastAsia="ＭＳ ゴシック" w:hAnsi="ＭＳ ゴシック" w:hint="eastAsia"/>
          <w:b/>
          <w:sz w:val="22"/>
        </w:rPr>
        <w:lastRenderedPageBreak/>
        <w:t>（２）</w:t>
      </w:r>
      <w:r w:rsidR="007136B2">
        <w:rPr>
          <w:rFonts w:ascii="ＭＳ ゴシック" w:eastAsia="ＭＳ ゴシック" w:hAnsi="ＭＳ ゴシック" w:hint="eastAsia"/>
          <w:b/>
          <w:sz w:val="22"/>
        </w:rPr>
        <w:t>生活の質的向上を図るための外出</w:t>
      </w:r>
    </w:p>
    <w:p w14:paraId="7AB185C4" w14:textId="77777777" w:rsidR="00537A33" w:rsidRDefault="00537A33" w:rsidP="001859FA">
      <w:pPr>
        <w:rPr>
          <w:rFonts w:ascii="ＭＳ ゴシック" w:eastAsia="ＭＳ ゴシック" w:hAnsi="ＭＳ ゴシック"/>
          <w:sz w:val="22"/>
        </w:rPr>
      </w:pPr>
    </w:p>
    <w:p w14:paraId="0765B37B" w14:textId="77777777" w:rsidR="00537A33" w:rsidRDefault="004C1FE6"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自己啓発や教養を高めるもの</w:t>
      </w:r>
    </w:p>
    <w:tbl>
      <w:tblPr>
        <w:tblStyle w:val="a4"/>
        <w:tblW w:w="0" w:type="auto"/>
        <w:tblInd w:w="421" w:type="dxa"/>
        <w:tblLook w:val="04A0" w:firstRow="1" w:lastRow="0" w:firstColumn="1" w:lastColumn="0" w:noHBand="0" w:noVBand="1"/>
      </w:tblPr>
      <w:tblGrid>
        <w:gridCol w:w="8073"/>
      </w:tblGrid>
      <w:tr w:rsidR="004C1FE6" w14:paraId="407088BC" w14:textId="77777777" w:rsidTr="00630843">
        <w:tc>
          <w:tcPr>
            <w:tcW w:w="8073" w:type="dxa"/>
          </w:tcPr>
          <w:p w14:paraId="63A33226" w14:textId="77777777" w:rsidR="004C1FE6" w:rsidRDefault="004C1FE6"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講演会や文化教養講座等</w:t>
            </w:r>
            <w:r w:rsidR="00D936F1">
              <w:rPr>
                <w:rFonts w:ascii="ＭＳ ゴシック" w:eastAsia="ＭＳ ゴシック" w:hAnsi="ＭＳ ゴシック" w:hint="eastAsia"/>
                <w:sz w:val="22"/>
              </w:rPr>
              <w:t>については</w:t>
            </w:r>
            <w:r w:rsidR="009F7191">
              <w:rPr>
                <w:rFonts w:ascii="ＭＳ ゴシック" w:eastAsia="ＭＳ ゴシック" w:hAnsi="ＭＳ ゴシック" w:hint="eastAsia"/>
                <w:sz w:val="22"/>
              </w:rPr>
              <w:t>、自己の教養を高めたり、見聞を広げることを目的とするものは認められます。</w:t>
            </w:r>
          </w:p>
          <w:p w14:paraId="06C7CC0D" w14:textId="77777777" w:rsidR="009F7191" w:rsidRDefault="009F7191"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学習塾のような通年かつ長期にわたるものは対象外とします。</w:t>
            </w:r>
          </w:p>
          <w:p w14:paraId="39EBC5F2" w14:textId="77777777" w:rsidR="009F7191" w:rsidRDefault="009F7191" w:rsidP="001859FA">
            <w:pPr>
              <w:rPr>
                <w:rFonts w:ascii="ＭＳ ゴシック" w:eastAsia="ＭＳ ゴシック" w:hAnsi="ＭＳ ゴシック"/>
                <w:sz w:val="22"/>
              </w:rPr>
            </w:pPr>
          </w:p>
          <w:p w14:paraId="2515A9BC" w14:textId="77777777" w:rsidR="007136B2" w:rsidRDefault="007136B2" w:rsidP="00D936F1">
            <w:pPr>
              <w:ind w:leftChars="100" w:left="210"/>
              <w:rPr>
                <w:rFonts w:ascii="ＭＳ ゴシック" w:eastAsia="ＭＳ ゴシック" w:hAnsi="ＭＳ ゴシック"/>
                <w:sz w:val="22"/>
              </w:rPr>
            </w:pPr>
            <w:r>
              <w:rPr>
                <w:rFonts w:ascii="ＭＳ ゴシック" w:eastAsia="ＭＳ ゴシック" w:hAnsi="ＭＳ ゴシック" w:hint="eastAsia"/>
                <w:sz w:val="22"/>
              </w:rPr>
              <w:t>※通年とは１年を通じて定期的なもの、長期とは概ね３か月を超えるものとします</w:t>
            </w:r>
            <w:r w:rsidR="00630843">
              <w:rPr>
                <w:rFonts w:ascii="ＭＳ ゴシック" w:eastAsia="ＭＳ ゴシック" w:hAnsi="ＭＳ ゴシック" w:hint="eastAsia"/>
                <w:sz w:val="22"/>
              </w:rPr>
              <w:t>。</w:t>
            </w:r>
          </w:p>
          <w:p w14:paraId="4B1D5C73" w14:textId="77777777" w:rsidR="007136B2" w:rsidRDefault="007136B2" w:rsidP="001859FA">
            <w:pPr>
              <w:rPr>
                <w:rFonts w:ascii="ＭＳ ゴシック" w:eastAsia="ＭＳ ゴシック" w:hAnsi="ＭＳ ゴシック"/>
                <w:sz w:val="22"/>
              </w:rPr>
            </w:pPr>
          </w:p>
        </w:tc>
      </w:tr>
    </w:tbl>
    <w:p w14:paraId="383A6FC9" w14:textId="77777777" w:rsidR="004C1FE6" w:rsidRDefault="004C1FE6" w:rsidP="001859FA">
      <w:pPr>
        <w:rPr>
          <w:rFonts w:ascii="ＭＳ ゴシック" w:eastAsia="ＭＳ ゴシック" w:hAnsi="ＭＳ ゴシック"/>
          <w:sz w:val="22"/>
        </w:rPr>
      </w:pPr>
    </w:p>
    <w:p w14:paraId="34DF438B" w14:textId="77777777" w:rsidR="009F7191" w:rsidRDefault="009F7191"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体力増強や健康増進を図るもの</w:t>
      </w:r>
    </w:p>
    <w:tbl>
      <w:tblPr>
        <w:tblStyle w:val="a4"/>
        <w:tblW w:w="0" w:type="auto"/>
        <w:tblInd w:w="421" w:type="dxa"/>
        <w:tblLook w:val="04A0" w:firstRow="1" w:lastRow="0" w:firstColumn="1" w:lastColumn="0" w:noHBand="0" w:noVBand="1"/>
      </w:tblPr>
      <w:tblGrid>
        <w:gridCol w:w="8073"/>
      </w:tblGrid>
      <w:tr w:rsidR="009F7191" w14:paraId="4BEF1F17" w14:textId="77777777" w:rsidTr="00630843">
        <w:tc>
          <w:tcPr>
            <w:tcW w:w="8073" w:type="dxa"/>
          </w:tcPr>
          <w:p w14:paraId="742EF6F2" w14:textId="77777777" w:rsidR="009F7191" w:rsidRDefault="009F7191"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プール</w:t>
            </w:r>
            <w:r w:rsidR="00EB4B7C">
              <w:rPr>
                <w:rFonts w:ascii="ＭＳ ゴシック" w:eastAsia="ＭＳ ゴシック" w:hAnsi="ＭＳ ゴシック" w:hint="eastAsia"/>
                <w:sz w:val="22"/>
              </w:rPr>
              <w:t>や体育館</w:t>
            </w:r>
            <w:r>
              <w:rPr>
                <w:rFonts w:ascii="ＭＳ ゴシック" w:eastAsia="ＭＳ ゴシック" w:hAnsi="ＭＳ ゴシック" w:hint="eastAsia"/>
                <w:sz w:val="22"/>
              </w:rPr>
              <w:t>等を利用して運動することで、健康の維持を図</w:t>
            </w:r>
            <w:r w:rsidR="00EB4B7C">
              <w:rPr>
                <w:rFonts w:ascii="ＭＳ ゴシック" w:eastAsia="ＭＳ ゴシック" w:hAnsi="ＭＳ ゴシック" w:hint="eastAsia"/>
                <w:sz w:val="22"/>
              </w:rPr>
              <w:t>る等</w:t>
            </w:r>
            <w:r>
              <w:rPr>
                <w:rFonts w:ascii="ＭＳ ゴシック" w:eastAsia="ＭＳ ゴシック" w:hAnsi="ＭＳ ゴシック" w:hint="eastAsia"/>
                <w:sz w:val="22"/>
              </w:rPr>
              <w:t>、身体を動かすことを目的とするものは認められます。</w:t>
            </w:r>
          </w:p>
          <w:p w14:paraId="48C49EBF" w14:textId="77777777" w:rsidR="009F7191" w:rsidRDefault="009F7191"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スイミングスクール</w:t>
            </w:r>
            <w:r w:rsidR="00216F58">
              <w:rPr>
                <w:rFonts w:ascii="ＭＳ ゴシック" w:eastAsia="ＭＳ ゴシック" w:hAnsi="ＭＳ ゴシック" w:hint="eastAsia"/>
                <w:sz w:val="22"/>
              </w:rPr>
              <w:t>のような通年かつ長期にわたるものは対象外とします。</w:t>
            </w:r>
          </w:p>
          <w:p w14:paraId="3A0AD08A" w14:textId="77777777" w:rsidR="00216F58" w:rsidRDefault="00216F58" w:rsidP="001859FA">
            <w:pPr>
              <w:rPr>
                <w:rFonts w:ascii="ＭＳ ゴシック" w:eastAsia="ＭＳ ゴシック" w:hAnsi="ＭＳ ゴシック"/>
                <w:sz w:val="22"/>
              </w:rPr>
            </w:pPr>
          </w:p>
        </w:tc>
      </w:tr>
    </w:tbl>
    <w:p w14:paraId="2F8890D8" w14:textId="77777777" w:rsidR="009F7191" w:rsidRDefault="009F7191" w:rsidP="001859FA">
      <w:pPr>
        <w:rPr>
          <w:rFonts w:ascii="ＭＳ ゴシック" w:eastAsia="ＭＳ ゴシック" w:hAnsi="ＭＳ ゴシック"/>
          <w:sz w:val="22"/>
        </w:rPr>
      </w:pPr>
    </w:p>
    <w:p w14:paraId="25297FFE" w14:textId="77777777" w:rsidR="00216F58" w:rsidRDefault="00216F58"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③</w:t>
      </w:r>
      <w:r w:rsidR="00DF0D26">
        <w:rPr>
          <w:rFonts w:ascii="ＭＳ ゴシック" w:eastAsia="ＭＳ ゴシック" w:hAnsi="ＭＳ ゴシック" w:hint="eastAsia"/>
          <w:sz w:val="22"/>
        </w:rPr>
        <w:t xml:space="preserve">　生活の内容・質の充実・向上を図るもの</w:t>
      </w:r>
    </w:p>
    <w:tbl>
      <w:tblPr>
        <w:tblStyle w:val="a4"/>
        <w:tblW w:w="0" w:type="auto"/>
        <w:tblInd w:w="421" w:type="dxa"/>
        <w:tblLook w:val="04A0" w:firstRow="1" w:lastRow="0" w:firstColumn="1" w:lastColumn="0" w:noHBand="0" w:noVBand="1"/>
      </w:tblPr>
      <w:tblGrid>
        <w:gridCol w:w="8073"/>
      </w:tblGrid>
      <w:tr w:rsidR="00DF0D26" w14:paraId="2180D6A3" w14:textId="77777777" w:rsidTr="00630843">
        <w:tc>
          <w:tcPr>
            <w:tcW w:w="8073" w:type="dxa"/>
          </w:tcPr>
          <w:p w14:paraId="441FFEBA" w14:textId="77777777" w:rsidR="00DF0D26" w:rsidRDefault="00DF0D26" w:rsidP="00DF0D2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レクリエーション、映画鑑賞、コンサート等は認められます。</w:t>
            </w:r>
          </w:p>
          <w:p w14:paraId="1A7BFC0A" w14:textId="77777777" w:rsidR="00DF0D26" w:rsidRDefault="00DF0D26" w:rsidP="00DF0D26">
            <w:pPr>
              <w:rPr>
                <w:rFonts w:ascii="ＭＳ ゴシック" w:eastAsia="ＭＳ ゴシック" w:hAnsi="ＭＳ ゴシック"/>
                <w:sz w:val="22"/>
              </w:rPr>
            </w:pPr>
          </w:p>
        </w:tc>
      </w:tr>
    </w:tbl>
    <w:p w14:paraId="66B6FE3C" w14:textId="77777777" w:rsidR="00DF0D26" w:rsidRDefault="00DF0D26" w:rsidP="001859FA">
      <w:pPr>
        <w:rPr>
          <w:rFonts w:ascii="ＭＳ ゴシック" w:eastAsia="ＭＳ ゴシック" w:hAnsi="ＭＳ ゴシック"/>
          <w:sz w:val="22"/>
        </w:rPr>
      </w:pPr>
    </w:p>
    <w:p w14:paraId="15442788" w14:textId="77777777" w:rsidR="00DF0D26" w:rsidRPr="00156530" w:rsidRDefault="00DF0D26" w:rsidP="001859F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５．移動支援の外出目的として認められないもの</w:t>
      </w:r>
    </w:p>
    <w:p w14:paraId="72AD36D0" w14:textId="77777777" w:rsidR="00DF0D26" w:rsidRDefault="00DF0D26" w:rsidP="001859FA">
      <w:pPr>
        <w:rPr>
          <w:rFonts w:ascii="ＭＳ ゴシック" w:eastAsia="ＭＳ ゴシック" w:hAnsi="ＭＳ ゴシック"/>
          <w:sz w:val="22"/>
        </w:rPr>
      </w:pPr>
    </w:p>
    <w:p w14:paraId="7A1CC26B" w14:textId="77777777" w:rsidR="00691986" w:rsidRDefault="00DF0D26"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通勤、営業</w:t>
      </w:r>
      <w:r w:rsidR="00691986">
        <w:rPr>
          <w:rFonts w:ascii="ＭＳ ゴシック" w:eastAsia="ＭＳ ゴシック" w:hAnsi="ＭＳ ゴシック" w:hint="eastAsia"/>
          <w:sz w:val="22"/>
        </w:rPr>
        <w:t>活動等の経済活動に係る外出</w:t>
      </w:r>
    </w:p>
    <w:tbl>
      <w:tblPr>
        <w:tblStyle w:val="a4"/>
        <w:tblW w:w="0" w:type="auto"/>
        <w:tblInd w:w="421" w:type="dxa"/>
        <w:tblLook w:val="04A0" w:firstRow="1" w:lastRow="0" w:firstColumn="1" w:lastColumn="0" w:noHBand="0" w:noVBand="1"/>
      </w:tblPr>
      <w:tblGrid>
        <w:gridCol w:w="8073"/>
      </w:tblGrid>
      <w:tr w:rsidR="00691986" w14:paraId="5DFCE251" w14:textId="77777777" w:rsidTr="00630843">
        <w:tc>
          <w:tcPr>
            <w:tcW w:w="8073" w:type="dxa"/>
          </w:tcPr>
          <w:p w14:paraId="3C5B82A0" w14:textId="77777777" w:rsidR="00691986" w:rsidRDefault="00691986"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外出先で、収入を得ることを目的とする外出は認められません。</w:t>
            </w:r>
          </w:p>
          <w:p w14:paraId="1DAF026D" w14:textId="77777777" w:rsidR="00691986" w:rsidRDefault="00691986" w:rsidP="001859FA">
            <w:pPr>
              <w:rPr>
                <w:rFonts w:ascii="ＭＳ ゴシック" w:eastAsia="ＭＳ ゴシック" w:hAnsi="ＭＳ ゴシック"/>
                <w:sz w:val="22"/>
              </w:rPr>
            </w:pPr>
          </w:p>
        </w:tc>
      </w:tr>
    </w:tbl>
    <w:p w14:paraId="49832BA5" w14:textId="77777777" w:rsidR="00DF0D26" w:rsidRDefault="00DF0D26" w:rsidP="001859FA">
      <w:pPr>
        <w:rPr>
          <w:rFonts w:ascii="ＭＳ ゴシック" w:eastAsia="ＭＳ ゴシック" w:hAnsi="ＭＳ ゴシック"/>
          <w:sz w:val="22"/>
        </w:rPr>
      </w:pPr>
    </w:p>
    <w:p w14:paraId="482E3A33" w14:textId="77777777" w:rsidR="00691986" w:rsidRPr="00630843" w:rsidRDefault="00691986" w:rsidP="0063084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通年かつ長期にわたる外出</w:t>
      </w:r>
    </w:p>
    <w:tbl>
      <w:tblPr>
        <w:tblStyle w:val="a4"/>
        <w:tblW w:w="0" w:type="auto"/>
        <w:tblInd w:w="421" w:type="dxa"/>
        <w:tblLook w:val="04A0" w:firstRow="1" w:lastRow="0" w:firstColumn="1" w:lastColumn="0" w:noHBand="0" w:noVBand="1"/>
      </w:tblPr>
      <w:tblGrid>
        <w:gridCol w:w="8073"/>
      </w:tblGrid>
      <w:tr w:rsidR="0071061D" w14:paraId="1C86CD12" w14:textId="77777777" w:rsidTr="0071061D">
        <w:trPr>
          <w:trHeight w:val="2885"/>
        </w:trPr>
        <w:tc>
          <w:tcPr>
            <w:tcW w:w="8073" w:type="dxa"/>
          </w:tcPr>
          <w:p w14:paraId="307B8787" w14:textId="77777777" w:rsidR="0071061D" w:rsidRDefault="00630843" w:rsidP="0071061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1061D">
              <w:rPr>
                <w:rFonts w:ascii="ＭＳ ゴシック" w:eastAsia="ＭＳ ゴシック" w:hAnsi="ＭＳ ゴシック" w:hint="eastAsia"/>
                <w:sz w:val="22"/>
              </w:rPr>
              <w:t>ア）学校（保育所、幼稚園、特別支援学校、小学校、中学校、高等学校、大学）</w:t>
            </w:r>
          </w:p>
          <w:p w14:paraId="0E0B0716" w14:textId="77777777" w:rsidR="0071061D" w:rsidRDefault="0071061D" w:rsidP="0071061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への通学または障害者（児）施設等への通所は認められません。</w:t>
            </w:r>
          </w:p>
          <w:p w14:paraId="581B7D94" w14:textId="77777777" w:rsidR="0071061D" w:rsidRDefault="0071061D" w:rsidP="00630843">
            <w:pPr>
              <w:rPr>
                <w:rFonts w:ascii="ＭＳ ゴシック" w:eastAsia="ＭＳ ゴシック" w:hAnsi="ＭＳ ゴシック"/>
                <w:sz w:val="22"/>
              </w:rPr>
            </w:pPr>
          </w:p>
          <w:p w14:paraId="31AD8583" w14:textId="77777777" w:rsidR="0071061D" w:rsidRDefault="0071061D" w:rsidP="0071061D">
            <w:pPr>
              <w:rPr>
                <w:rFonts w:ascii="ＭＳ ゴシック" w:eastAsia="ＭＳ ゴシック" w:hAnsi="ＭＳ ゴシック"/>
                <w:sz w:val="22"/>
              </w:rPr>
            </w:pPr>
            <w:r>
              <w:rPr>
                <w:rFonts w:ascii="ＭＳ ゴシック" w:eastAsia="ＭＳ ゴシック" w:hAnsi="ＭＳ ゴシック" w:hint="eastAsia"/>
                <w:sz w:val="22"/>
              </w:rPr>
              <w:t xml:space="preserve">　イ）学校に準ずるものとして、各種専門学校・職業訓練校、施設に準ずるもの</w:t>
            </w:r>
          </w:p>
          <w:p w14:paraId="68E7B7E5" w14:textId="77777777" w:rsidR="0071061D" w:rsidRPr="0071061D" w:rsidRDefault="0071061D" w:rsidP="0071061D">
            <w:pPr>
              <w:ind w:leftChars="200" w:left="420"/>
              <w:rPr>
                <w:rFonts w:ascii="ＭＳ ゴシック" w:eastAsia="ＭＳ ゴシック" w:hAnsi="ＭＳ ゴシック"/>
                <w:sz w:val="22"/>
              </w:rPr>
            </w:pPr>
            <w:r>
              <w:rPr>
                <w:rFonts w:ascii="ＭＳ ゴシック" w:eastAsia="ＭＳ ゴシック" w:hAnsi="ＭＳ ゴシック" w:hint="eastAsia"/>
                <w:sz w:val="22"/>
              </w:rPr>
              <w:t>として、放課後等デイサービス、生活介護事業所、就労継続支援事業所等、その他として、週単位・月単位で利用日が定められて利用を行うもので、利用が長期にわたるものは認められません。</w:t>
            </w:r>
          </w:p>
        </w:tc>
      </w:tr>
      <w:tr w:rsidR="00B34D4B" w14:paraId="056BF38D" w14:textId="77777777" w:rsidTr="00D936F1">
        <w:trPr>
          <w:trHeight w:val="1266"/>
        </w:trPr>
        <w:tc>
          <w:tcPr>
            <w:tcW w:w="8073" w:type="dxa"/>
          </w:tcPr>
          <w:p w14:paraId="7A75EF32" w14:textId="77777777" w:rsidR="00E856DD" w:rsidRDefault="00E856DD" w:rsidP="00D936F1">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ウ</w:t>
            </w:r>
            <w:r w:rsidR="00C8798E">
              <w:rPr>
                <w:rFonts w:ascii="ＭＳ ゴシック" w:eastAsia="ＭＳ ゴシック" w:hAnsi="ＭＳ ゴシック" w:hint="eastAsia"/>
                <w:sz w:val="22"/>
              </w:rPr>
              <w:t>）</w:t>
            </w:r>
            <w:r>
              <w:rPr>
                <w:rFonts w:ascii="ＭＳ ゴシック" w:eastAsia="ＭＳ ゴシック" w:hAnsi="ＭＳ ゴシック" w:hint="eastAsia"/>
                <w:sz w:val="22"/>
              </w:rPr>
              <w:t>医療機関への通院、精神科デイケアへの送迎に係るものは、基本的に居宅介護（通院介助等）で対応します。</w:t>
            </w:r>
          </w:p>
          <w:p w14:paraId="19665231" w14:textId="77777777" w:rsidR="0061185A" w:rsidRPr="00D936F1" w:rsidRDefault="0061185A" w:rsidP="001859FA">
            <w:pPr>
              <w:rPr>
                <w:rFonts w:ascii="ＭＳ ゴシック" w:eastAsia="ＭＳ ゴシック" w:hAnsi="ＭＳ ゴシック"/>
                <w:sz w:val="22"/>
              </w:rPr>
            </w:pPr>
          </w:p>
        </w:tc>
      </w:tr>
    </w:tbl>
    <w:p w14:paraId="196B2238" w14:textId="77777777" w:rsidR="00630843" w:rsidRDefault="00630843" w:rsidP="001859FA">
      <w:pPr>
        <w:rPr>
          <w:rFonts w:ascii="ＭＳ ゴシック" w:eastAsia="ＭＳ ゴシック" w:hAnsi="ＭＳ ゴシック"/>
          <w:b/>
          <w:sz w:val="22"/>
          <w:shd w:val="pct15" w:color="auto" w:fill="FFFFFF"/>
        </w:rPr>
      </w:pPr>
    </w:p>
    <w:p w14:paraId="3E0C8873" w14:textId="77777777" w:rsidR="00DF0D26" w:rsidRPr="00156530" w:rsidRDefault="0061185A" w:rsidP="001859F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６．社会通念上、移動支援事業を適用することが適当でない外出</w:t>
      </w:r>
    </w:p>
    <w:p w14:paraId="01DB6FE9" w14:textId="77777777" w:rsidR="0061185A" w:rsidRDefault="0061185A" w:rsidP="001859FA">
      <w:pPr>
        <w:rPr>
          <w:rFonts w:ascii="ＭＳ ゴシック" w:eastAsia="ＭＳ ゴシック" w:hAnsi="ＭＳ ゴシック"/>
          <w:sz w:val="22"/>
        </w:rPr>
      </w:pPr>
    </w:p>
    <w:p w14:paraId="5A60DFBC" w14:textId="77777777" w:rsidR="0061185A" w:rsidRDefault="0061185A" w:rsidP="0071061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宗教活動</w:t>
      </w:r>
    </w:p>
    <w:tbl>
      <w:tblPr>
        <w:tblStyle w:val="a4"/>
        <w:tblW w:w="0" w:type="auto"/>
        <w:tblInd w:w="421" w:type="dxa"/>
        <w:tblLook w:val="04A0" w:firstRow="1" w:lastRow="0" w:firstColumn="1" w:lastColumn="0" w:noHBand="0" w:noVBand="1"/>
      </w:tblPr>
      <w:tblGrid>
        <w:gridCol w:w="8073"/>
      </w:tblGrid>
      <w:tr w:rsidR="0061185A" w14:paraId="0D48F277" w14:textId="77777777" w:rsidTr="0071061D">
        <w:tc>
          <w:tcPr>
            <w:tcW w:w="8073" w:type="dxa"/>
          </w:tcPr>
          <w:p w14:paraId="517421F0" w14:textId="77777777" w:rsidR="0061185A" w:rsidRDefault="0061185A"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布教活動や勧誘等の活動は対象外とします。ただし、冠婚葬祭への出席や地域の祭り等への参加</w:t>
            </w:r>
            <w:r w:rsidR="00D936F1">
              <w:rPr>
                <w:rFonts w:ascii="ＭＳ ゴシック" w:eastAsia="ＭＳ ゴシック" w:hAnsi="ＭＳ ゴシック" w:hint="eastAsia"/>
                <w:sz w:val="22"/>
              </w:rPr>
              <w:t>、</w:t>
            </w:r>
            <w:r>
              <w:rPr>
                <w:rFonts w:ascii="ＭＳ ゴシック" w:eastAsia="ＭＳ ゴシック" w:hAnsi="ＭＳ ゴシック" w:hint="eastAsia"/>
                <w:sz w:val="22"/>
              </w:rPr>
              <w:t>一般的に行われる宗教行事（初詣・お宮参り・法事・クリスマスイベント等）として共通の認識で行われるものは認められます。</w:t>
            </w:r>
          </w:p>
          <w:p w14:paraId="6F46E195" w14:textId="77777777" w:rsidR="0061185A" w:rsidRDefault="0061185A" w:rsidP="001859FA">
            <w:pPr>
              <w:rPr>
                <w:rFonts w:ascii="ＭＳ ゴシック" w:eastAsia="ＭＳ ゴシック" w:hAnsi="ＭＳ ゴシック"/>
                <w:sz w:val="22"/>
              </w:rPr>
            </w:pPr>
          </w:p>
        </w:tc>
      </w:tr>
    </w:tbl>
    <w:p w14:paraId="428A70E8" w14:textId="77777777" w:rsidR="0061185A" w:rsidRDefault="0061185A" w:rsidP="001859FA">
      <w:pPr>
        <w:rPr>
          <w:rFonts w:ascii="ＭＳ ゴシック" w:eastAsia="ＭＳ ゴシック" w:hAnsi="ＭＳ ゴシック"/>
          <w:sz w:val="22"/>
        </w:rPr>
      </w:pPr>
    </w:p>
    <w:p w14:paraId="541A5E87" w14:textId="77777777" w:rsidR="0061185A" w:rsidRDefault="0061185A" w:rsidP="0071061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政治活動</w:t>
      </w:r>
    </w:p>
    <w:tbl>
      <w:tblPr>
        <w:tblStyle w:val="a4"/>
        <w:tblW w:w="0" w:type="auto"/>
        <w:tblInd w:w="421" w:type="dxa"/>
        <w:tblLook w:val="04A0" w:firstRow="1" w:lastRow="0" w:firstColumn="1" w:lastColumn="0" w:noHBand="0" w:noVBand="1"/>
      </w:tblPr>
      <w:tblGrid>
        <w:gridCol w:w="8073"/>
      </w:tblGrid>
      <w:tr w:rsidR="00F26AA8" w14:paraId="318E969D" w14:textId="77777777" w:rsidTr="0071061D">
        <w:tc>
          <w:tcPr>
            <w:tcW w:w="8073" w:type="dxa"/>
          </w:tcPr>
          <w:p w14:paraId="12A9509D" w14:textId="77777777" w:rsidR="00F26AA8" w:rsidRDefault="00F26AA8"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基本的には認められません。ただし、投票の参考にするための講演会への参加、参政権にかかる投票所への送迎は認められます。</w:t>
            </w:r>
          </w:p>
          <w:p w14:paraId="04865C46" w14:textId="77777777" w:rsidR="00F26AA8" w:rsidRDefault="00F26AA8" w:rsidP="001859FA">
            <w:pPr>
              <w:rPr>
                <w:rFonts w:ascii="ＭＳ ゴシック" w:eastAsia="ＭＳ ゴシック" w:hAnsi="ＭＳ ゴシック"/>
                <w:sz w:val="22"/>
              </w:rPr>
            </w:pPr>
          </w:p>
        </w:tc>
      </w:tr>
    </w:tbl>
    <w:p w14:paraId="4634CCD1" w14:textId="77777777" w:rsidR="0061185A" w:rsidRDefault="0061185A" w:rsidP="001859FA">
      <w:pPr>
        <w:rPr>
          <w:rFonts w:ascii="ＭＳ ゴシック" w:eastAsia="ＭＳ ゴシック" w:hAnsi="ＭＳ ゴシック"/>
          <w:sz w:val="22"/>
        </w:rPr>
      </w:pPr>
    </w:p>
    <w:p w14:paraId="72A24836" w14:textId="77777777" w:rsidR="00F26AA8" w:rsidRDefault="004C64ED" w:rsidP="0071061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③公序良俗に反することを目的とするもの</w:t>
      </w:r>
    </w:p>
    <w:tbl>
      <w:tblPr>
        <w:tblStyle w:val="a4"/>
        <w:tblW w:w="0" w:type="auto"/>
        <w:tblInd w:w="421" w:type="dxa"/>
        <w:tblLook w:val="04A0" w:firstRow="1" w:lastRow="0" w:firstColumn="1" w:lastColumn="0" w:noHBand="0" w:noVBand="1"/>
      </w:tblPr>
      <w:tblGrid>
        <w:gridCol w:w="8073"/>
      </w:tblGrid>
      <w:tr w:rsidR="005C10A1" w14:paraId="45BFA3A5" w14:textId="77777777" w:rsidTr="0071061D">
        <w:tc>
          <w:tcPr>
            <w:tcW w:w="8073" w:type="dxa"/>
          </w:tcPr>
          <w:p w14:paraId="56B93B19" w14:textId="77777777" w:rsidR="005C10A1" w:rsidRDefault="005C10A1"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ギャンブル、公共の秩序に欠ける場所への移動は対象外となります。</w:t>
            </w:r>
          </w:p>
          <w:p w14:paraId="1B1D151C" w14:textId="77777777" w:rsidR="005C10A1" w:rsidRDefault="005C10A1" w:rsidP="001859FA">
            <w:pPr>
              <w:rPr>
                <w:rFonts w:ascii="ＭＳ ゴシック" w:eastAsia="ＭＳ ゴシック" w:hAnsi="ＭＳ ゴシック"/>
                <w:sz w:val="22"/>
              </w:rPr>
            </w:pPr>
          </w:p>
        </w:tc>
      </w:tr>
    </w:tbl>
    <w:p w14:paraId="63F5CDED" w14:textId="77777777" w:rsidR="005C10A1" w:rsidRDefault="005C10A1" w:rsidP="001859FA">
      <w:pPr>
        <w:rPr>
          <w:rFonts w:ascii="ＭＳ ゴシック" w:eastAsia="ＭＳ ゴシック" w:hAnsi="ＭＳ ゴシック"/>
          <w:sz w:val="22"/>
        </w:rPr>
      </w:pPr>
    </w:p>
    <w:p w14:paraId="6C463EF7" w14:textId="77777777" w:rsidR="00E54EA6" w:rsidRDefault="00E54EA6" w:rsidP="001859FA">
      <w:pPr>
        <w:rPr>
          <w:rFonts w:ascii="ＭＳ ゴシック" w:eastAsia="ＭＳ ゴシック" w:hAnsi="ＭＳ ゴシック"/>
          <w:sz w:val="22"/>
        </w:rPr>
      </w:pPr>
    </w:p>
    <w:p w14:paraId="5DEA874F" w14:textId="77777777" w:rsidR="005C10A1" w:rsidRPr="00156530" w:rsidRDefault="005C10A1" w:rsidP="001859F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７．移動支援事業の外出目的として例外的に認めることがあるもの</w:t>
      </w:r>
    </w:p>
    <w:p w14:paraId="0955CC07" w14:textId="77777777" w:rsidR="005C10A1" w:rsidRDefault="005C10A1" w:rsidP="001859FA">
      <w:pPr>
        <w:rPr>
          <w:rFonts w:ascii="ＭＳ ゴシック" w:eastAsia="ＭＳ ゴシック" w:hAnsi="ＭＳ ゴシック"/>
          <w:sz w:val="22"/>
        </w:rPr>
      </w:pPr>
    </w:p>
    <w:p w14:paraId="3B80D25B" w14:textId="77777777" w:rsidR="005C10A1" w:rsidRDefault="005C10A1" w:rsidP="00E54EA6">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保護者のけがや入院等の理由によるもの</w:t>
      </w:r>
    </w:p>
    <w:tbl>
      <w:tblPr>
        <w:tblStyle w:val="a4"/>
        <w:tblW w:w="0" w:type="auto"/>
        <w:tblInd w:w="421" w:type="dxa"/>
        <w:tblLook w:val="04A0" w:firstRow="1" w:lastRow="0" w:firstColumn="1" w:lastColumn="0" w:noHBand="0" w:noVBand="1"/>
      </w:tblPr>
      <w:tblGrid>
        <w:gridCol w:w="8073"/>
      </w:tblGrid>
      <w:tr w:rsidR="003A7FF8" w14:paraId="31216B2E" w14:textId="77777777" w:rsidTr="00E54EA6">
        <w:tc>
          <w:tcPr>
            <w:tcW w:w="8073" w:type="dxa"/>
          </w:tcPr>
          <w:p w14:paraId="5812AE2C" w14:textId="77777777" w:rsidR="003A7FF8" w:rsidRDefault="003A7FF8"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通常介助を行っている保護者がけがや入院等により、代替的に介護者を必要とし、かつ</w:t>
            </w:r>
            <w:r w:rsidR="00840F2C">
              <w:rPr>
                <w:rFonts w:ascii="ＭＳ ゴシック" w:eastAsia="ＭＳ ゴシック" w:hAnsi="ＭＳ ゴシック" w:hint="eastAsia"/>
                <w:sz w:val="22"/>
              </w:rPr>
              <w:t>緊急性が高いと認められる場合</w:t>
            </w:r>
            <w:r w:rsidR="00F269C4">
              <w:rPr>
                <w:rFonts w:ascii="ＭＳ ゴシック" w:eastAsia="ＭＳ ゴシック" w:hAnsi="ＭＳ ゴシック" w:hint="eastAsia"/>
                <w:sz w:val="22"/>
              </w:rPr>
              <w:t>に限り、基本的には対象外</w:t>
            </w:r>
            <w:r w:rsidR="00401455">
              <w:rPr>
                <w:rFonts w:ascii="ＭＳ ゴシック" w:eastAsia="ＭＳ ゴシック" w:hAnsi="ＭＳ ゴシック" w:hint="eastAsia"/>
                <w:sz w:val="22"/>
              </w:rPr>
              <w:t>である</w:t>
            </w:r>
            <w:r w:rsidR="00F269C4">
              <w:rPr>
                <w:rFonts w:ascii="ＭＳ ゴシック" w:eastAsia="ＭＳ ゴシック" w:hAnsi="ＭＳ ゴシック" w:hint="eastAsia"/>
                <w:sz w:val="22"/>
              </w:rPr>
              <w:t>「通年かつ長期に</w:t>
            </w:r>
            <w:r w:rsidR="00D936F1">
              <w:rPr>
                <w:rFonts w:ascii="ＭＳ ゴシック" w:eastAsia="ＭＳ ゴシック" w:hAnsi="ＭＳ ゴシック" w:hint="eastAsia"/>
                <w:sz w:val="22"/>
              </w:rPr>
              <w:t>わた</w:t>
            </w:r>
            <w:r w:rsidR="00F269C4">
              <w:rPr>
                <w:rFonts w:ascii="ＭＳ ゴシック" w:eastAsia="ＭＳ ゴシック" w:hAnsi="ＭＳ ゴシック" w:hint="eastAsia"/>
                <w:sz w:val="22"/>
              </w:rPr>
              <w:t>る外出」であっても、３</w:t>
            </w:r>
            <w:r w:rsidR="00401455">
              <w:rPr>
                <w:rFonts w:ascii="ＭＳ ゴシック" w:eastAsia="ＭＳ ゴシック" w:hAnsi="ＭＳ ゴシック" w:hint="eastAsia"/>
                <w:sz w:val="22"/>
              </w:rPr>
              <w:t>か</w:t>
            </w:r>
            <w:r w:rsidR="00F269C4">
              <w:rPr>
                <w:rFonts w:ascii="ＭＳ ゴシック" w:eastAsia="ＭＳ ゴシック" w:hAnsi="ＭＳ ゴシック" w:hint="eastAsia"/>
                <w:sz w:val="22"/>
              </w:rPr>
              <w:t>月を上限として認めることがあります。</w:t>
            </w:r>
          </w:p>
          <w:p w14:paraId="5FB0A1E7" w14:textId="77777777" w:rsidR="00F269C4" w:rsidRDefault="00F269C4"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ただし、介護給付（居宅介護、重度訪問介護、行動援護、重度障害者包括支援）で対応ができる場合は、その利用が優先されます。</w:t>
            </w:r>
          </w:p>
          <w:p w14:paraId="1640058B" w14:textId="77777777" w:rsidR="00E54EA6" w:rsidRDefault="00E54EA6" w:rsidP="001859FA">
            <w:pPr>
              <w:rPr>
                <w:rFonts w:ascii="ＭＳ ゴシック" w:eastAsia="ＭＳ ゴシック" w:hAnsi="ＭＳ ゴシック"/>
                <w:sz w:val="22"/>
              </w:rPr>
            </w:pPr>
          </w:p>
        </w:tc>
      </w:tr>
    </w:tbl>
    <w:p w14:paraId="6A199AB3" w14:textId="77777777" w:rsidR="005C10A1" w:rsidRDefault="005C10A1" w:rsidP="001859FA">
      <w:pPr>
        <w:rPr>
          <w:rFonts w:ascii="ＭＳ ゴシック" w:eastAsia="ＭＳ ゴシック" w:hAnsi="ＭＳ ゴシック"/>
          <w:sz w:val="22"/>
        </w:rPr>
      </w:pPr>
    </w:p>
    <w:p w14:paraId="7350C0CE" w14:textId="77777777" w:rsidR="00F269C4" w:rsidRDefault="00F269C4" w:rsidP="0040145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一人で通学・通所・通勤できるようになることを目的とするもの</w:t>
      </w:r>
    </w:p>
    <w:tbl>
      <w:tblPr>
        <w:tblStyle w:val="a4"/>
        <w:tblW w:w="0" w:type="auto"/>
        <w:tblInd w:w="421" w:type="dxa"/>
        <w:tblLook w:val="04A0" w:firstRow="1" w:lastRow="0" w:firstColumn="1" w:lastColumn="0" w:noHBand="0" w:noVBand="1"/>
      </w:tblPr>
      <w:tblGrid>
        <w:gridCol w:w="8073"/>
      </w:tblGrid>
      <w:tr w:rsidR="00F269C4" w14:paraId="78B7B7DA" w14:textId="77777777" w:rsidTr="00401455">
        <w:tc>
          <w:tcPr>
            <w:tcW w:w="8073" w:type="dxa"/>
          </w:tcPr>
          <w:p w14:paraId="7C01A1BB" w14:textId="77777777" w:rsidR="00F269C4" w:rsidRDefault="00F269C4"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将来の</w:t>
            </w:r>
            <w:r w:rsidR="00B27097">
              <w:rPr>
                <w:rFonts w:ascii="ＭＳ ゴシック" w:eastAsia="ＭＳ ゴシック" w:hAnsi="ＭＳ ゴシック" w:hint="eastAsia"/>
                <w:sz w:val="22"/>
              </w:rPr>
              <w:t>自立を目的とした内容のものについては、基本的に対象外</w:t>
            </w:r>
            <w:r w:rsidR="00401455">
              <w:rPr>
                <w:rFonts w:ascii="ＭＳ ゴシック" w:eastAsia="ＭＳ ゴシック" w:hAnsi="ＭＳ ゴシック" w:hint="eastAsia"/>
                <w:sz w:val="22"/>
              </w:rPr>
              <w:t>であ</w:t>
            </w:r>
            <w:r w:rsidR="00B27097">
              <w:rPr>
                <w:rFonts w:ascii="ＭＳ ゴシック" w:eastAsia="ＭＳ ゴシック" w:hAnsi="ＭＳ ゴシック" w:hint="eastAsia"/>
                <w:sz w:val="22"/>
              </w:rPr>
              <w:t>る</w:t>
            </w:r>
            <w:r w:rsidR="00E84485">
              <w:rPr>
                <w:rFonts w:ascii="ＭＳ ゴシック" w:eastAsia="ＭＳ ゴシック" w:hAnsi="ＭＳ ゴシック" w:hint="eastAsia"/>
                <w:sz w:val="22"/>
              </w:rPr>
              <w:t>「通年かつ長期にわたる外出」</w:t>
            </w:r>
            <w:r w:rsidR="00401455">
              <w:rPr>
                <w:rFonts w:ascii="ＭＳ ゴシック" w:eastAsia="ＭＳ ゴシック" w:hAnsi="ＭＳ ゴシック" w:hint="eastAsia"/>
                <w:sz w:val="22"/>
              </w:rPr>
              <w:t>又は</w:t>
            </w:r>
            <w:r w:rsidR="00E84485">
              <w:rPr>
                <w:rFonts w:ascii="ＭＳ ゴシック" w:eastAsia="ＭＳ ゴシック" w:hAnsi="ＭＳ ゴシック" w:hint="eastAsia"/>
                <w:sz w:val="22"/>
              </w:rPr>
              <w:t>「通勤、営業活動等の経済活動に係る外出」であっ</w:t>
            </w:r>
            <w:r w:rsidR="00E84485">
              <w:rPr>
                <w:rFonts w:ascii="ＭＳ ゴシック" w:eastAsia="ＭＳ ゴシック" w:hAnsi="ＭＳ ゴシック" w:hint="eastAsia"/>
                <w:sz w:val="22"/>
              </w:rPr>
              <w:lastRenderedPageBreak/>
              <w:t>ても、移動支援事業の利用によって自立が見込まれるかを考慮の上、訓練的支給として３</w:t>
            </w:r>
            <w:r w:rsidR="00401455">
              <w:rPr>
                <w:rFonts w:ascii="ＭＳ ゴシック" w:eastAsia="ＭＳ ゴシック" w:hAnsi="ＭＳ ゴシック" w:hint="eastAsia"/>
                <w:sz w:val="22"/>
              </w:rPr>
              <w:t>か</w:t>
            </w:r>
            <w:r w:rsidR="00E84485">
              <w:rPr>
                <w:rFonts w:ascii="ＭＳ ゴシック" w:eastAsia="ＭＳ ゴシック" w:hAnsi="ＭＳ ゴシック" w:hint="eastAsia"/>
                <w:sz w:val="22"/>
              </w:rPr>
              <w:t>月間を上限として認めることがあります。</w:t>
            </w:r>
          </w:p>
          <w:p w14:paraId="65A68FB9" w14:textId="77777777" w:rsidR="00EB4B7C" w:rsidRDefault="00EB4B7C"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なお、児童の場合</w:t>
            </w:r>
            <w:r w:rsidR="007B72A6">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008E023B">
              <w:rPr>
                <w:rFonts w:ascii="ＭＳ ゴシック" w:eastAsia="ＭＳ ゴシック" w:hAnsi="ＭＳ ゴシック" w:hint="eastAsia"/>
                <w:sz w:val="22"/>
              </w:rPr>
              <w:t>通常</w:t>
            </w:r>
            <w:r>
              <w:rPr>
                <w:rFonts w:ascii="ＭＳ ゴシック" w:eastAsia="ＭＳ ゴシック" w:hAnsi="ＭＳ ゴシック" w:hint="eastAsia"/>
                <w:sz w:val="22"/>
              </w:rPr>
              <w:t>通学等の練習を介護者が</w:t>
            </w:r>
            <w:r w:rsidR="008E023B">
              <w:rPr>
                <w:rFonts w:ascii="ＭＳ ゴシック" w:eastAsia="ＭＳ ゴシック" w:hAnsi="ＭＳ ゴシック" w:hint="eastAsia"/>
                <w:sz w:val="22"/>
              </w:rPr>
              <w:t>行うこと</w:t>
            </w:r>
            <w:r w:rsidR="00401455">
              <w:rPr>
                <w:rFonts w:ascii="ＭＳ ゴシック" w:eastAsia="ＭＳ ゴシック" w:hAnsi="ＭＳ ゴシック" w:hint="eastAsia"/>
                <w:sz w:val="22"/>
              </w:rPr>
              <w:t>を</w:t>
            </w:r>
            <w:r w:rsidR="008E023B">
              <w:rPr>
                <w:rFonts w:ascii="ＭＳ ゴシック" w:eastAsia="ＭＳ ゴシック" w:hAnsi="ＭＳ ゴシック" w:hint="eastAsia"/>
                <w:sz w:val="22"/>
              </w:rPr>
              <w:t>想定</w:t>
            </w:r>
            <w:r w:rsidR="00401455">
              <w:rPr>
                <w:rFonts w:ascii="ＭＳ ゴシック" w:eastAsia="ＭＳ ゴシック" w:hAnsi="ＭＳ ゴシック" w:hint="eastAsia"/>
                <w:sz w:val="22"/>
              </w:rPr>
              <w:t>し</w:t>
            </w:r>
            <w:r w:rsidR="008E023B">
              <w:rPr>
                <w:rFonts w:ascii="ＭＳ ゴシック" w:eastAsia="ＭＳ ゴシック" w:hAnsi="ＭＳ ゴシック" w:hint="eastAsia"/>
                <w:sz w:val="22"/>
              </w:rPr>
              <w:t>、保護者が１</w:t>
            </w:r>
            <w:r w:rsidR="00401455">
              <w:rPr>
                <w:rFonts w:ascii="ＭＳ ゴシック" w:eastAsia="ＭＳ ゴシック" w:hAnsi="ＭＳ ゴシック" w:hint="eastAsia"/>
                <w:sz w:val="22"/>
              </w:rPr>
              <w:t>か</w:t>
            </w:r>
            <w:r w:rsidR="008E023B">
              <w:rPr>
                <w:rFonts w:ascii="ＭＳ ゴシック" w:eastAsia="ＭＳ ゴシック" w:hAnsi="ＭＳ ゴシック" w:hint="eastAsia"/>
                <w:sz w:val="22"/>
              </w:rPr>
              <w:t>月程度訓練を行ってなお訓練を要する場合及び、保護者が訓練に付き添うことが困難な場合に限定し、対象とすることとします。</w:t>
            </w:r>
          </w:p>
          <w:p w14:paraId="41E491BC" w14:textId="77777777" w:rsidR="00E84485" w:rsidRDefault="00E84485" w:rsidP="001859FA">
            <w:pPr>
              <w:rPr>
                <w:rFonts w:ascii="ＭＳ ゴシック" w:eastAsia="ＭＳ ゴシック" w:hAnsi="ＭＳ ゴシック"/>
                <w:sz w:val="22"/>
              </w:rPr>
            </w:pPr>
          </w:p>
        </w:tc>
      </w:tr>
    </w:tbl>
    <w:p w14:paraId="3B152F3D" w14:textId="77777777" w:rsidR="00401455" w:rsidRDefault="00401455" w:rsidP="001859FA">
      <w:pPr>
        <w:rPr>
          <w:rFonts w:ascii="ＭＳ ゴシック" w:eastAsia="ＭＳ ゴシック" w:hAnsi="ＭＳ ゴシック"/>
          <w:b/>
          <w:sz w:val="22"/>
          <w:shd w:val="pct15" w:color="auto" w:fill="FFFFFF"/>
        </w:rPr>
      </w:pPr>
    </w:p>
    <w:p w14:paraId="36C2198B" w14:textId="77777777" w:rsidR="009600CA" w:rsidRPr="00156530" w:rsidRDefault="009600CA" w:rsidP="001859FA">
      <w:pPr>
        <w:rPr>
          <w:rFonts w:ascii="ＭＳ ゴシック" w:eastAsia="ＭＳ ゴシック" w:hAnsi="ＭＳ ゴシック"/>
          <w:b/>
          <w:sz w:val="22"/>
          <w:shd w:val="pct15" w:color="auto" w:fill="FFFFFF"/>
        </w:rPr>
      </w:pPr>
      <w:r w:rsidRPr="00156530">
        <w:rPr>
          <w:rFonts w:ascii="ＭＳ ゴシック" w:eastAsia="ＭＳ ゴシック" w:hAnsi="ＭＳ ゴシック" w:hint="eastAsia"/>
          <w:b/>
          <w:sz w:val="22"/>
          <w:shd w:val="pct15" w:color="auto" w:fill="FFFFFF"/>
        </w:rPr>
        <w:t>８．移動支援事業</w:t>
      </w:r>
      <w:r w:rsidR="00600927" w:rsidRPr="00156530">
        <w:rPr>
          <w:rFonts w:ascii="ＭＳ ゴシック" w:eastAsia="ＭＳ ゴシック" w:hAnsi="ＭＳ ゴシック" w:hint="eastAsia"/>
          <w:b/>
          <w:sz w:val="22"/>
          <w:shd w:val="pct15" w:color="auto" w:fill="FFFFFF"/>
        </w:rPr>
        <w:t>Ｑ＆Ａ（事例の判定）</w:t>
      </w:r>
    </w:p>
    <w:p w14:paraId="4F5AAFEE" w14:textId="77777777" w:rsidR="00600927" w:rsidRDefault="00600927" w:rsidP="001859FA">
      <w:pPr>
        <w:rPr>
          <w:rFonts w:ascii="ＭＳ ゴシック" w:eastAsia="ＭＳ ゴシック" w:hAnsi="ＭＳ ゴシック"/>
          <w:sz w:val="22"/>
        </w:rPr>
      </w:pPr>
    </w:p>
    <w:p w14:paraId="651C0D68" w14:textId="77777777" w:rsidR="006659E6" w:rsidRPr="00156530" w:rsidRDefault="006659E6"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利用対象者</w:t>
      </w:r>
    </w:p>
    <w:p w14:paraId="003B47B8" w14:textId="77777777" w:rsidR="006659E6" w:rsidRDefault="006659E6" w:rsidP="001859FA">
      <w:pPr>
        <w:rPr>
          <w:rFonts w:ascii="ＭＳ ゴシック" w:eastAsia="ＭＳ ゴシック" w:hAnsi="ＭＳ ゴシック"/>
          <w:sz w:val="22"/>
        </w:rPr>
      </w:pPr>
    </w:p>
    <w:p w14:paraId="7D3B17C3" w14:textId="77777777" w:rsidR="00C8798E" w:rsidRPr="00F15F54" w:rsidRDefault="006659E6" w:rsidP="001859FA">
      <w:pPr>
        <w:rPr>
          <w:rFonts w:ascii="ＭＳ ゴシック" w:eastAsia="ＭＳ ゴシック" w:hAnsi="ＭＳ ゴシック"/>
          <w:strike/>
          <w:sz w:val="22"/>
        </w:rPr>
      </w:pPr>
      <w:r w:rsidRPr="00F15F54">
        <w:rPr>
          <w:rFonts w:ascii="ＭＳ ゴシック" w:eastAsia="ＭＳ ゴシック" w:hAnsi="ＭＳ ゴシック" w:hint="eastAsia"/>
          <w:b/>
          <w:strike/>
          <w:sz w:val="22"/>
        </w:rPr>
        <w:t>Ｑ１</w:t>
      </w:r>
      <w:r w:rsidRPr="00F15F54">
        <w:rPr>
          <w:rFonts w:ascii="ＭＳ ゴシック" w:eastAsia="ＭＳ ゴシック" w:hAnsi="ＭＳ ゴシック" w:hint="eastAsia"/>
          <w:strike/>
          <w:sz w:val="22"/>
        </w:rPr>
        <w:t xml:space="preserve">　移動支援事業の利用対象者とされている全身性障害者及びこれに準ずる者とは</w:t>
      </w:r>
    </w:p>
    <w:p w14:paraId="5F0B7D57" w14:textId="77777777" w:rsidR="006659E6" w:rsidRPr="00F15F54" w:rsidRDefault="006659E6" w:rsidP="00C8798E">
      <w:pPr>
        <w:ind w:firstLineChars="200" w:firstLine="440"/>
        <w:rPr>
          <w:rFonts w:ascii="ＭＳ ゴシック" w:eastAsia="ＭＳ ゴシック" w:hAnsi="ＭＳ ゴシック"/>
          <w:strike/>
          <w:sz w:val="22"/>
        </w:rPr>
      </w:pPr>
      <w:r w:rsidRPr="00F15F54">
        <w:rPr>
          <w:rFonts w:ascii="ＭＳ ゴシック" w:eastAsia="ＭＳ ゴシック" w:hAnsi="ＭＳ ゴシック" w:hint="eastAsia"/>
          <w:strike/>
          <w:sz w:val="22"/>
        </w:rPr>
        <w:t>具体的にどのような者か。</w:t>
      </w:r>
    </w:p>
    <w:p w14:paraId="56D4513D" w14:textId="77777777" w:rsidR="006659E6" w:rsidRPr="00F15F54" w:rsidRDefault="006659E6" w:rsidP="001859FA">
      <w:pPr>
        <w:rPr>
          <w:rFonts w:ascii="ＭＳ ゴシック" w:eastAsia="ＭＳ ゴシック" w:hAnsi="ＭＳ ゴシック"/>
          <w:strike/>
          <w:sz w:val="22"/>
        </w:rPr>
      </w:pPr>
    </w:p>
    <w:p w14:paraId="2A3D7AD0" w14:textId="77777777" w:rsidR="00C8798E" w:rsidRPr="00F15F54" w:rsidRDefault="006659E6" w:rsidP="001859FA">
      <w:pPr>
        <w:rPr>
          <w:rFonts w:ascii="ＭＳ ゴシック" w:eastAsia="ＭＳ ゴシック" w:hAnsi="ＭＳ ゴシック"/>
          <w:strike/>
          <w:sz w:val="22"/>
        </w:rPr>
      </w:pPr>
      <w:r w:rsidRPr="00F15F54">
        <w:rPr>
          <w:rFonts w:ascii="ＭＳ ゴシック" w:eastAsia="ＭＳ ゴシック" w:hAnsi="ＭＳ ゴシック" w:hint="eastAsia"/>
          <w:strike/>
          <w:sz w:val="22"/>
        </w:rPr>
        <w:t>Ａ１　移動支援事業実施要綱では、全身性障害者とは「身体障害者手帳１級に該当する</w:t>
      </w:r>
    </w:p>
    <w:p w14:paraId="139D3563" w14:textId="77777777" w:rsidR="006659E6" w:rsidRPr="00F15F54" w:rsidRDefault="006659E6" w:rsidP="00C8798E">
      <w:pPr>
        <w:ind w:firstLineChars="200" w:firstLine="440"/>
        <w:rPr>
          <w:rFonts w:ascii="ＭＳ ゴシック" w:eastAsia="ＭＳ ゴシック" w:hAnsi="ＭＳ ゴシック"/>
          <w:strike/>
          <w:sz w:val="22"/>
        </w:rPr>
      </w:pPr>
      <w:r w:rsidRPr="00F15F54">
        <w:rPr>
          <w:rFonts w:ascii="ＭＳ ゴシック" w:eastAsia="ＭＳ ゴシック" w:hAnsi="ＭＳ ゴシック" w:hint="eastAsia"/>
          <w:strike/>
          <w:sz w:val="22"/>
        </w:rPr>
        <w:t>者であって、両上肢及び両下肢の機能の障害を有する者」と規定しています。</w:t>
      </w:r>
    </w:p>
    <w:p w14:paraId="1115D6CF" w14:textId="77777777" w:rsidR="00C8798E" w:rsidRPr="00F15F54" w:rsidRDefault="006659E6" w:rsidP="001859FA">
      <w:pPr>
        <w:rPr>
          <w:rFonts w:ascii="ＭＳ ゴシック" w:eastAsia="ＭＳ ゴシック" w:hAnsi="ＭＳ ゴシック"/>
          <w:strike/>
          <w:sz w:val="22"/>
        </w:rPr>
      </w:pPr>
      <w:r w:rsidRPr="00F15F54">
        <w:rPr>
          <w:rFonts w:ascii="ＭＳ ゴシック" w:eastAsia="ＭＳ ゴシック" w:hAnsi="ＭＳ ゴシック" w:hint="eastAsia"/>
          <w:strike/>
          <w:sz w:val="22"/>
        </w:rPr>
        <w:t xml:space="preserve">　</w:t>
      </w:r>
      <w:r w:rsidR="00C8798E" w:rsidRPr="00F15F54">
        <w:rPr>
          <w:rFonts w:ascii="ＭＳ ゴシック" w:eastAsia="ＭＳ ゴシック" w:hAnsi="ＭＳ ゴシック" w:hint="eastAsia"/>
          <w:strike/>
          <w:sz w:val="22"/>
        </w:rPr>
        <w:t xml:space="preserve">　　</w:t>
      </w:r>
      <w:r w:rsidRPr="00F15F54">
        <w:rPr>
          <w:rFonts w:ascii="ＭＳ ゴシック" w:eastAsia="ＭＳ ゴシック" w:hAnsi="ＭＳ ゴシック" w:hint="eastAsia"/>
          <w:strike/>
          <w:sz w:val="22"/>
        </w:rPr>
        <w:t>つまり、重度の脳性麻痺や進行性筋委縮性疾患等から</w:t>
      </w:r>
      <w:r w:rsidR="00D34A67" w:rsidRPr="00F15F54">
        <w:rPr>
          <w:rFonts w:ascii="ＭＳ ゴシック" w:eastAsia="ＭＳ ゴシック" w:hAnsi="ＭＳ ゴシック" w:hint="eastAsia"/>
          <w:strike/>
          <w:sz w:val="22"/>
        </w:rPr>
        <w:t>四肢の全てに機能障害があ</w:t>
      </w:r>
    </w:p>
    <w:p w14:paraId="0DDE6D63" w14:textId="77777777" w:rsidR="00C8798E" w:rsidRPr="00F15F54" w:rsidRDefault="00D34A67" w:rsidP="00C8798E">
      <w:pPr>
        <w:ind w:firstLineChars="200" w:firstLine="440"/>
        <w:rPr>
          <w:rFonts w:ascii="ＭＳ ゴシック" w:eastAsia="ＭＳ ゴシック" w:hAnsi="ＭＳ ゴシック"/>
          <w:strike/>
          <w:sz w:val="22"/>
        </w:rPr>
      </w:pPr>
      <w:r w:rsidRPr="00F15F54">
        <w:rPr>
          <w:rFonts w:ascii="ＭＳ ゴシック" w:eastAsia="ＭＳ ゴシック" w:hAnsi="ＭＳ ゴシック" w:hint="eastAsia"/>
          <w:strike/>
          <w:sz w:val="22"/>
        </w:rPr>
        <w:t>る者を利用対象としているため、膝や股関節の機能障害等、身体の一部分のみの障</w:t>
      </w:r>
    </w:p>
    <w:p w14:paraId="29172C8F" w14:textId="77777777" w:rsidR="006659E6" w:rsidRPr="00F15F54" w:rsidRDefault="00D34A67" w:rsidP="00C8798E">
      <w:pPr>
        <w:ind w:firstLineChars="200" w:firstLine="440"/>
        <w:rPr>
          <w:rFonts w:ascii="ＭＳ ゴシック" w:eastAsia="ＭＳ ゴシック" w:hAnsi="ＭＳ ゴシック"/>
          <w:strike/>
          <w:sz w:val="22"/>
        </w:rPr>
      </w:pPr>
      <w:r w:rsidRPr="00F15F54">
        <w:rPr>
          <w:rFonts w:ascii="ＭＳ ゴシック" w:eastAsia="ＭＳ ゴシック" w:hAnsi="ＭＳ ゴシック" w:hint="eastAsia"/>
          <w:strike/>
          <w:sz w:val="22"/>
        </w:rPr>
        <w:t>害で、杖等を使用すれば歩行可能な</w:t>
      </w:r>
      <w:r w:rsidR="00885708" w:rsidRPr="00F15F54">
        <w:rPr>
          <w:rFonts w:ascii="ＭＳ ゴシック" w:eastAsia="ＭＳ ゴシック" w:hAnsi="ＭＳ ゴシック" w:hint="eastAsia"/>
          <w:strike/>
          <w:sz w:val="22"/>
        </w:rPr>
        <w:t>場合は原則対象となりません。</w:t>
      </w:r>
    </w:p>
    <w:p w14:paraId="79152943" w14:textId="7D6A9CB9" w:rsidR="00ED0237" w:rsidRDefault="00C8798E" w:rsidP="008E023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15F54" w:rsidRPr="00F15F54">
        <w:rPr>
          <w:rFonts w:ascii="ＭＳ ゴシック" w:eastAsia="ＭＳ ゴシック" w:hAnsi="ＭＳ ゴシック" w:hint="eastAsia"/>
          <w:sz w:val="16"/>
          <w:szCs w:val="16"/>
          <w:u w:val="wave"/>
        </w:rPr>
        <w:t>Ｒ５．１１月</w:t>
      </w:r>
      <w:r w:rsidR="00F15F54">
        <w:rPr>
          <w:rFonts w:ascii="ＭＳ ゴシック" w:eastAsia="ＭＳ ゴシック" w:hAnsi="ＭＳ ゴシック" w:hint="eastAsia"/>
          <w:sz w:val="16"/>
          <w:szCs w:val="16"/>
          <w:u w:val="wave"/>
        </w:rPr>
        <w:t>削除</w:t>
      </w:r>
    </w:p>
    <w:p w14:paraId="3BDCDBD6" w14:textId="77777777" w:rsidR="00D94DBA" w:rsidRDefault="00D94DBA" w:rsidP="008E023B">
      <w:pPr>
        <w:rPr>
          <w:rFonts w:ascii="ＭＳ ゴシック" w:eastAsia="ＭＳ ゴシック" w:hAnsi="ＭＳ ゴシック"/>
          <w:sz w:val="22"/>
        </w:rPr>
      </w:pPr>
    </w:p>
    <w:p w14:paraId="2CCD1BFD" w14:textId="77777777" w:rsidR="006D761A" w:rsidRDefault="00ED0237"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Ｑ２</w:t>
      </w:r>
      <w:r>
        <w:rPr>
          <w:rFonts w:ascii="ＭＳ ゴシック" w:eastAsia="ＭＳ ゴシック" w:hAnsi="ＭＳ ゴシック" w:hint="eastAsia"/>
          <w:sz w:val="22"/>
        </w:rPr>
        <w:t xml:space="preserve">　年齢による利用制限はあるか。</w:t>
      </w:r>
    </w:p>
    <w:p w14:paraId="53B78A22" w14:textId="77777777" w:rsidR="00ED0237" w:rsidRDefault="00ED0237" w:rsidP="001859FA">
      <w:pPr>
        <w:rPr>
          <w:rFonts w:ascii="ＭＳ ゴシック" w:eastAsia="ＭＳ ゴシック" w:hAnsi="ＭＳ ゴシック"/>
          <w:sz w:val="22"/>
        </w:rPr>
      </w:pPr>
    </w:p>
    <w:p w14:paraId="433B104B" w14:textId="77777777" w:rsidR="00C8798E" w:rsidRDefault="00ED0237" w:rsidP="001859FA">
      <w:pPr>
        <w:rPr>
          <w:rFonts w:ascii="ＭＳ ゴシック" w:eastAsia="ＭＳ ゴシック" w:hAnsi="ＭＳ ゴシック"/>
          <w:sz w:val="22"/>
        </w:rPr>
      </w:pPr>
      <w:r>
        <w:rPr>
          <w:rFonts w:ascii="ＭＳ ゴシック" w:eastAsia="ＭＳ ゴシック" w:hAnsi="ＭＳ ゴシック" w:hint="eastAsia"/>
          <w:sz w:val="22"/>
        </w:rPr>
        <w:t>Ａ２　年齢による制限は設けておりませんが、移動支援は、障害者（児）に対する外出</w:t>
      </w:r>
    </w:p>
    <w:p w14:paraId="4BECF432" w14:textId="77777777" w:rsidR="00ED0237" w:rsidRDefault="00ED0237"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支援を目的</w:t>
      </w:r>
      <w:r w:rsidR="009865AC">
        <w:rPr>
          <w:rFonts w:ascii="ＭＳ ゴシック" w:eastAsia="ＭＳ ゴシック" w:hAnsi="ＭＳ ゴシック" w:hint="eastAsia"/>
          <w:sz w:val="22"/>
        </w:rPr>
        <w:t>としており、</w:t>
      </w:r>
      <w:r w:rsidR="009865AC" w:rsidRPr="00C8798E">
        <w:rPr>
          <w:rFonts w:ascii="ＭＳ ゴシック" w:eastAsia="ＭＳ ゴシック" w:hAnsi="ＭＳ ゴシック" w:hint="eastAsia"/>
          <w:sz w:val="22"/>
          <w:u w:val="wave"/>
        </w:rPr>
        <w:t>保護者のレスパイトを目的としたものではありません。</w:t>
      </w:r>
    </w:p>
    <w:p w14:paraId="5C611208" w14:textId="77777777" w:rsidR="00C8798E" w:rsidRDefault="009865AC"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8798E">
        <w:rPr>
          <w:rFonts w:ascii="ＭＳ ゴシック" w:eastAsia="ＭＳ ゴシック" w:hAnsi="ＭＳ ゴシック" w:hint="eastAsia"/>
          <w:sz w:val="22"/>
        </w:rPr>
        <w:t xml:space="preserve">　　</w:t>
      </w:r>
      <w:r w:rsidR="00876DCC">
        <w:rPr>
          <w:rFonts w:ascii="ＭＳ ゴシック" w:eastAsia="ＭＳ ゴシック" w:hAnsi="ＭＳ ゴシック" w:hint="eastAsia"/>
          <w:sz w:val="22"/>
        </w:rPr>
        <w:t>ただし、家族等が一緒に外出する場合において、本人の障害状況により、家族の</w:t>
      </w:r>
    </w:p>
    <w:p w14:paraId="12FD9E04" w14:textId="77777777" w:rsidR="00C8798E" w:rsidRDefault="00876DCC"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みでは介助が行えない場合や、介助する家族等の疾病等により一時的に移動時の介</w:t>
      </w:r>
    </w:p>
    <w:p w14:paraId="26A3C284" w14:textId="77777777" w:rsidR="00C8798E" w:rsidRDefault="00876DCC"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助ができない場合については、未就学児であっても、移動支援の利用を認められる</w:t>
      </w:r>
    </w:p>
    <w:p w14:paraId="736A0B3B" w14:textId="77777777" w:rsidR="00876DCC" w:rsidRDefault="00876DCC"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ことがあります。</w:t>
      </w:r>
    </w:p>
    <w:p w14:paraId="463DC900" w14:textId="77777777" w:rsidR="006659E6" w:rsidRDefault="006659E6" w:rsidP="001859FA">
      <w:pPr>
        <w:rPr>
          <w:rFonts w:ascii="ＭＳ ゴシック" w:eastAsia="ＭＳ ゴシック" w:hAnsi="ＭＳ ゴシック"/>
          <w:sz w:val="22"/>
        </w:rPr>
      </w:pPr>
    </w:p>
    <w:p w14:paraId="106901A1" w14:textId="77777777" w:rsidR="00393E0D" w:rsidRDefault="00393E0D" w:rsidP="001859FA">
      <w:pPr>
        <w:rPr>
          <w:rFonts w:ascii="ＭＳ ゴシック" w:eastAsia="ＭＳ ゴシック" w:hAnsi="ＭＳ ゴシック"/>
          <w:sz w:val="22"/>
        </w:rPr>
      </w:pPr>
    </w:p>
    <w:p w14:paraId="14B7507C" w14:textId="77777777" w:rsidR="00F15F54" w:rsidRDefault="00F15F54" w:rsidP="001859FA">
      <w:pPr>
        <w:rPr>
          <w:rFonts w:ascii="ＭＳ ゴシック" w:eastAsia="ＭＳ ゴシック" w:hAnsi="ＭＳ ゴシック"/>
          <w:sz w:val="22"/>
        </w:rPr>
      </w:pPr>
    </w:p>
    <w:p w14:paraId="62E9ECD6" w14:textId="77777777" w:rsidR="00F15F54" w:rsidRDefault="00F15F54" w:rsidP="001859FA">
      <w:pPr>
        <w:rPr>
          <w:rFonts w:ascii="ＭＳ ゴシック" w:eastAsia="ＭＳ ゴシック" w:hAnsi="ＭＳ ゴシック"/>
          <w:sz w:val="22"/>
        </w:rPr>
      </w:pPr>
    </w:p>
    <w:p w14:paraId="16598F83" w14:textId="77777777" w:rsidR="00F15F54" w:rsidRDefault="00F15F54" w:rsidP="001859FA">
      <w:pPr>
        <w:rPr>
          <w:rFonts w:ascii="ＭＳ ゴシック" w:eastAsia="ＭＳ ゴシック" w:hAnsi="ＭＳ ゴシック"/>
          <w:sz w:val="22"/>
        </w:rPr>
      </w:pPr>
    </w:p>
    <w:p w14:paraId="1DD20B8A" w14:textId="77777777" w:rsidR="00F15F54" w:rsidRDefault="00F15F54" w:rsidP="001859FA">
      <w:pPr>
        <w:rPr>
          <w:rFonts w:ascii="ＭＳ ゴシック" w:eastAsia="ＭＳ ゴシック" w:hAnsi="ＭＳ ゴシック"/>
          <w:sz w:val="22"/>
        </w:rPr>
      </w:pPr>
    </w:p>
    <w:p w14:paraId="1FD02303" w14:textId="77777777" w:rsidR="00F15F54" w:rsidRDefault="00F15F54" w:rsidP="001859FA">
      <w:pPr>
        <w:rPr>
          <w:rFonts w:ascii="ＭＳ ゴシック" w:eastAsia="ＭＳ ゴシック" w:hAnsi="ＭＳ ゴシック" w:hint="eastAsia"/>
          <w:sz w:val="22"/>
        </w:rPr>
      </w:pPr>
    </w:p>
    <w:p w14:paraId="277029C6" w14:textId="77777777" w:rsidR="00876DCC" w:rsidRPr="00156530" w:rsidRDefault="00876DCC"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lastRenderedPageBreak/>
        <w:t>通勤・通学・通所</w:t>
      </w:r>
    </w:p>
    <w:p w14:paraId="14FF51D2" w14:textId="77777777" w:rsidR="00876DCC" w:rsidRDefault="00876DCC" w:rsidP="001859FA">
      <w:pPr>
        <w:rPr>
          <w:rFonts w:ascii="ＭＳ ゴシック" w:eastAsia="ＭＳ ゴシック" w:hAnsi="ＭＳ ゴシック"/>
          <w:sz w:val="22"/>
        </w:rPr>
      </w:pPr>
    </w:p>
    <w:p w14:paraId="21F2A44E" w14:textId="77777777" w:rsidR="00876DCC" w:rsidRDefault="00C64B79"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Ｑ３</w:t>
      </w:r>
      <w:r>
        <w:rPr>
          <w:rFonts w:ascii="ＭＳ ゴシック" w:eastAsia="ＭＳ ゴシック" w:hAnsi="ＭＳ ゴシック" w:hint="eastAsia"/>
          <w:sz w:val="22"/>
        </w:rPr>
        <w:t xml:space="preserve">　通学・通所には移動支援は利用できないのか</w:t>
      </w:r>
      <w:r w:rsidR="008E023B">
        <w:rPr>
          <w:rFonts w:ascii="ＭＳ ゴシック" w:eastAsia="ＭＳ ゴシック" w:hAnsi="ＭＳ ゴシック" w:hint="eastAsia"/>
          <w:sz w:val="22"/>
        </w:rPr>
        <w:t>。</w:t>
      </w:r>
    </w:p>
    <w:p w14:paraId="749614F5" w14:textId="77777777" w:rsidR="00C64B79" w:rsidRDefault="00C64B79" w:rsidP="001859FA">
      <w:pPr>
        <w:rPr>
          <w:rFonts w:ascii="ＭＳ ゴシック" w:eastAsia="ＭＳ ゴシック" w:hAnsi="ＭＳ ゴシック"/>
          <w:sz w:val="22"/>
        </w:rPr>
      </w:pPr>
    </w:p>
    <w:p w14:paraId="3CAEE5ED" w14:textId="77777777" w:rsidR="00C8798E" w:rsidRDefault="00C64B79" w:rsidP="001859FA">
      <w:pPr>
        <w:rPr>
          <w:rFonts w:ascii="ＭＳ ゴシック" w:eastAsia="ＭＳ ゴシック" w:hAnsi="ＭＳ ゴシック"/>
          <w:sz w:val="22"/>
        </w:rPr>
      </w:pPr>
      <w:r>
        <w:rPr>
          <w:rFonts w:ascii="ＭＳ ゴシック" w:eastAsia="ＭＳ ゴシック" w:hAnsi="ＭＳ ゴシック" w:hint="eastAsia"/>
          <w:sz w:val="22"/>
        </w:rPr>
        <w:t>Ａ３　移動支援事業の利用目的は、社会生活上必要不可欠な外出</w:t>
      </w:r>
      <w:r w:rsidR="00401613">
        <w:rPr>
          <w:rFonts w:ascii="ＭＳ ゴシック" w:eastAsia="ＭＳ ゴシック" w:hAnsi="ＭＳ ゴシック" w:hint="eastAsia"/>
          <w:sz w:val="22"/>
        </w:rPr>
        <w:t>及び余暇活動等社会参</w:t>
      </w:r>
    </w:p>
    <w:p w14:paraId="1CB796BB" w14:textId="77777777" w:rsidR="00C8798E" w:rsidRDefault="00401613"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加のための外出であり、通勤、営利活動等の経済活動に係る外出、通年かつ長期に</w:t>
      </w:r>
    </w:p>
    <w:p w14:paraId="4A1E5169" w14:textId="77777777" w:rsidR="00C8798E" w:rsidRDefault="00401613"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わたる外出は認められません。よって、</w:t>
      </w:r>
      <w:r w:rsidR="00AB5091">
        <w:rPr>
          <w:rFonts w:ascii="ＭＳ ゴシック" w:eastAsia="ＭＳ ゴシック" w:hAnsi="ＭＳ ゴシック" w:hint="eastAsia"/>
          <w:sz w:val="22"/>
        </w:rPr>
        <w:t>通所施設や</w:t>
      </w:r>
      <w:r w:rsidR="00D852D6">
        <w:rPr>
          <w:rFonts w:ascii="ＭＳ ゴシック" w:eastAsia="ＭＳ ゴシック" w:hAnsi="ＭＳ ゴシック" w:hint="eastAsia"/>
          <w:sz w:val="22"/>
        </w:rPr>
        <w:t>保育所及び学校等への送迎は、</w:t>
      </w:r>
    </w:p>
    <w:p w14:paraId="0825FBF2" w14:textId="77777777" w:rsidR="00C64B79" w:rsidRDefault="00D852D6"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通年かつ長期にわたる外出に該当するため、利用することはできません。</w:t>
      </w:r>
    </w:p>
    <w:p w14:paraId="343F1B60" w14:textId="77777777" w:rsidR="00D852D6" w:rsidRDefault="00D852D6" w:rsidP="001859FA">
      <w:pPr>
        <w:rPr>
          <w:rFonts w:ascii="ＭＳ ゴシック" w:eastAsia="ＭＳ ゴシック" w:hAnsi="ＭＳ ゴシック"/>
          <w:sz w:val="22"/>
        </w:rPr>
      </w:pPr>
    </w:p>
    <w:p w14:paraId="740A0F02" w14:textId="77777777" w:rsidR="00D94DBA" w:rsidRDefault="00D94DBA" w:rsidP="001859FA">
      <w:pPr>
        <w:rPr>
          <w:rFonts w:ascii="ＭＳ ゴシック" w:eastAsia="ＭＳ ゴシック" w:hAnsi="ＭＳ ゴシック"/>
          <w:sz w:val="22"/>
        </w:rPr>
      </w:pPr>
    </w:p>
    <w:p w14:paraId="40EEB776" w14:textId="77777777" w:rsidR="00C8798E" w:rsidRDefault="00D852D6"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Ｑ４</w:t>
      </w:r>
      <w:r>
        <w:rPr>
          <w:rFonts w:ascii="ＭＳ ゴシック" w:eastAsia="ＭＳ ゴシック" w:hAnsi="ＭＳ ゴシック" w:hint="eastAsia"/>
          <w:sz w:val="22"/>
        </w:rPr>
        <w:t xml:space="preserve">　子どもの学校への送迎をいつも保護者がしていたが、保護者が入院してしまった</w:t>
      </w:r>
    </w:p>
    <w:p w14:paraId="21010DE6" w14:textId="77777777" w:rsidR="00D852D6" w:rsidRDefault="00D852D6"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ので、子どもが通学できない。移動支援事業で通学を手伝ってもらえないか。</w:t>
      </w:r>
    </w:p>
    <w:p w14:paraId="407EF6D6" w14:textId="77777777" w:rsidR="00D852D6" w:rsidRDefault="00D852D6" w:rsidP="001859FA">
      <w:pPr>
        <w:rPr>
          <w:rFonts w:ascii="ＭＳ ゴシック" w:eastAsia="ＭＳ ゴシック" w:hAnsi="ＭＳ ゴシック"/>
          <w:sz w:val="22"/>
        </w:rPr>
      </w:pPr>
    </w:p>
    <w:p w14:paraId="61D0581E" w14:textId="77777777" w:rsidR="00C8798E" w:rsidRDefault="00D852D6" w:rsidP="001859FA">
      <w:pPr>
        <w:rPr>
          <w:rFonts w:ascii="ＭＳ ゴシック" w:eastAsia="ＭＳ ゴシック" w:hAnsi="ＭＳ ゴシック"/>
          <w:sz w:val="22"/>
        </w:rPr>
      </w:pPr>
      <w:r>
        <w:rPr>
          <w:rFonts w:ascii="ＭＳ ゴシック" w:eastAsia="ＭＳ ゴシック" w:hAnsi="ＭＳ ゴシック" w:hint="eastAsia"/>
          <w:sz w:val="22"/>
        </w:rPr>
        <w:t>Ａ４　通常、学校への送迎は通年かつ長期の外出となるため利用できませんが、保護者</w:t>
      </w:r>
    </w:p>
    <w:p w14:paraId="10D151B7" w14:textId="77777777" w:rsidR="00C8798E" w:rsidRDefault="00D852D6"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が入院した場合等は家族状況や緊急性を勘案の上、３か月を上限</w:t>
      </w:r>
      <w:r w:rsidR="00574DCE">
        <w:rPr>
          <w:rFonts w:ascii="ＭＳ ゴシック" w:eastAsia="ＭＳ ゴシック" w:hAnsi="ＭＳ ゴシック" w:hint="eastAsia"/>
          <w:sz w:val="22"/>
        </w:rPr>
        <w:t>に利用を認めるこ</w:t>
      </w:r>
    </w:p>
    <w:p w14:paraId="493892A7" w14:textId="77777777" w:rsidR="00D852D6" w:rsidRDefault="00574DCE"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とがあります。</w:t>
      </w:r>
    </w:p>
    <w:p w14:paraId="1A5EDAD9" w14:textId="77777777" w:rsidR="00574DCE" w:rsidRDefault="00574DCE" w:rsidP="001859FA">
      <w:pPr>
        <w:rPr>
          <w:rFonts w:ascii="ＭＳ ゴシック" w:eastAsia="ＭＳ ゴシック" w:hAnsi="ＭＳ ゴシック"/>
          <w:sz w:val="22"/>
        </w:rPr>
      </w:pPr>
    </w:p>
    <w:p w14:paraId="43FE89ED" w14:textId="77777777" w:rsidR="00D94DBA" w:rsidRDefault="00D94DBA" w:rsidP="001859FA">
      <w:pPr>
        <w:rPr>
          <w:rFonts w:ascii="ＭＳ ゴシック" w:eastAsia="ＭＳ ゴシック" w:hAnsi="ＭＳ ゴシック"/>
          <w:sz w:val="22"/>
        </w:rPr>
      </w:pPr>
    </w:p>
    <w:p w14:paraId="16FE33CC" w14:textId="77777777" w:rsidR="00C8798E" w:rsidRDefault="00574DCE"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Ｑ５</w:t>
      </w:r>
      <w:r>
        <w:rPr>
          <w:rFonts w:ascii="ＭＳ ゴシック" w:eastAsia="ＭＳ ゴシック" w:hAnsi="ＭＳ ゴシック" w:hint="eastAsia"/>
          <w:sz w:val="22"/>
        </w:rPr>
        <w:t xml:space="preserve">　単身家庭であり、施設・学校等のバスに障害者（児）を乗せるために同居の祖母</w:t>
      </w:r>
    </w:p>
    <w:p w14:paraId="3115E5C3" w14:textId="77777777" w:rsidR="00C8798E" w:rsidRDefault="00574DCE"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が付き添っていたが、祖母が高齢のため付き添うことが困難になってしまった。他</w:t>
      </w:r>
    </w:p>
    <w:p w14:paraId="301C3CB6" w14:textId="77777777" w:rsidR="00574DCE" w:rsidRDefault="00574DCE"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に付き添うことができる者がいないため、移動支援事業を利用したい。</w:t>
      </w:r>
    </w:p>
    <w:p w14:paraId="4651E7E9" w14:textId="77777777" w:rsidR="00574DCE" w:rsidRDefault="00574DCE" w:rsidP="001859FA">
      <w:pPr>
        <w:rPr>
          <w:rFonts w:ascii="ＭＳ ゴシック" w:eastAsia="ＭＳ ゴシック" w:hAnsi="ＭＳ ゴシック"/>
          <w:sz w:val="22"/>
        </w:rPr>
      </w:pPr>
    </w:p>
    <w:p w14:paraId="4F3AAEA9" w14:textId="77777777" w:rsidR="00C8798E" w:rsidRDefault="00574DCE" w:rsidP="001859FA">
      <w:pPr>
        <w:rPr>
          <w:rFonts w:ascii="ＭＳ ゴシック" w:eastAsia="ＭＳ ゴシック" w:hAnsi="ＭＳ ゴシック"/>
          <w:sz w:val="22"/>
        </w:rPr>
      </w:pPr>
      <w:r>
        <w:rPr>
          <w:rFonts w:ascii="ＭＳ ゴシック" w:eastAsia="ＭＳ ゴシック" w:hAnsi="ＭＳ ゴシック" w:hint="eastAsia"/>
          <w:sz w:val="22"/>
        </w:rPr>
        <w:t>Ａ５　支援が必要な時間が限定されておらず、通年かつ長期になることが</w:t>
      </w:r>
      <w:r w:rsidR="005919F1">
        <w:rPr>
          <w:rFonts w:ascii="ＭＳ ゴシック" w:eastAsia="ＭＳ ゴシック" w:hAnsi="ＭＳ ゴシック" w:hint="eastAsia"/>
          <w:sz w:val="22"/>
        </w:rPr>
        <w:t>見込まれるた</w:t>
      </w:r>
    </w:p>
    <w:p w14:paraId="194B5B25" w14:textId="77777777" w:rsidR="00574DCE" w:rsidRDefault="005919F1"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め、利用することはできません。</w:t>
      </w:r>
    </w:p>
    <w:p w14:paraId="7AF4546F" w14:textId="77777777" w:rsidR="005919F1" w:rsidRDefault="005919F1" w:rsidP="001859FA">
      <w:pPr>
        <w:rPr>
          <w:rFonts w:ascii="ＭＳ ゴシック" w:eastAsia="ＭＳ ゴシック" w:hAnsi="ＭＳ ゴシック"/>
          <w:sz w:val="22"/>
        </w:rPr>
      </w:pPr>
    </w:p>
    <w:p w14:paraId="0A5816CC" w14:textId="77777777" w:rsidR="005919F1" w:rsidRDefault="008101D5"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w:t>
      </w:r>
      <w:r w:rsidR="008E023B" w:rsidRPr="00D94DBA">
        <w:rPr>
          <w:rFonts w:ascii="ＭＳ ゴシック" w:eastAsia="ＭＳ ゴシック" w:hAnsi="ＭＳ ゴシック" w:hint="eastAsia"/>
          <w:b/>
          <w:sz w:val="22"/>
        </w:rPr>
        <w:t>６</w:t>
      </w:r>
      <w:r>
        <w:rPr>
          <w:rFonts w:ascii="ＭＳ ゴシック" w:eastAsia="ＭＳ ゴシック" w:hAnsi="ＭＳ ゴシック" w:hint="eastAsia"/>
          <w:sz w:val="22"/>
        </w:rPr>
        <w:t xml:space="preserve">　短期入所を利用する際の送迎に、移動支援事業を利用することは可能か。</w:t>
      </w:r>
    </w:p>
    <w:p w14:paraId="706F35F2" w14:textId="77777777" w:rsidR="008101D5" w:rsidRPr="008E023B" w:rsidRDefault="008101D5" w:rsidP="001859FA">
      <w:pPr>
        <w:rPr>
          <w:rFonts w:ascii="ＭＳ ゴシック" w:eastAsia="ＭＳ ゴシック" w:hAnsi="ＭＳ ゴシック"/>
          <w:sz w:val="22"/>
        </w:rPr>
      </w:pPr>
    </w:p>
    <w:p w14:paraId="75757AB3" w14:textId="77777777" w:rsidR="00C8798E" w:rsidRDefault="008101D5" w:rsidP="001859FA">
      <w:pPr>
        <w:rPr>
          <w:rFonts w:ascii="ＭＳ ゴシック" w:eastAsia="ＭＳ ゴシック" w:hAnsi="ＭＳ ゴシック"/>
          <w:sz w:val="22"/>
        </w:rPr>
      </w:pPr>
      <w:r>
        <w:rPr>
          <w:rFonts w:ascii="ＭＳ ゴシック" w:eastAsia="ＭＳ ゴシック" w:hAnsi="ＭＳ ゴシック" w:hint="eastAsia"/>
          <w:sz w:val="22"/>
        </w:rPr>
        <w:t>Ａ</w:t>
      </w:r>
      <w:r w:rsidR="008E023B">
        <w:rPr>
          <w:rFonts w:ascii="ＭＳ ゴシック" w:eastAsia="ＭＳ ゴシック" w:hAnsi="ＭＳ ゴシック" w:hint="eastAsia"/>
          <w:sz w:val="22"/>
        </w:rPr>
        <w:t>６</w:t>
      </w:r>
      <w:r>
        <w:rPr>
          <w:rFonts w:ascii="ＭＳ ゴシック" w:eastAsia="ＭＳ ゴシック" w:hAnsi="ＭＳ ゴシック" w:hint="eastAsia"/>
          <w:sz w:val="22"/>
        </w:rPr>
        <w:t xml:space="preserve">　原則、利用できません。ただし、短期入所施設において送迎を行っておらず、</w:t>
      </w:r>
      <w:r w:rsidR="00483065">
        <w:rPr>
          <w:rFonts w:ascii="ＭＳ ゴシック" w:eastAsia="ＭＳ ゴシック" w:hAnsi="ＭＳ ゴシック" w:hint="eastAsia"/>
          <w:sz w:val="22"/>
        </w:rPr>
        <w:t>保</w:t>
      </w:r>
    </w:p>
    <w:p w14:paraId="36F1138C" w14:textId="77777777" w:rsidR="00C8798E" w:rsidRDefault="00483065"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護者の疾病等により送迎ができない場合には、一時的に利用を認めることがありま</w:t>
      </w:r>
    </w:p>
    <w:p w14:paraId="5987B8B3" w14:textId="77777777" w:rsidR="008101D5" w:rsidRDefault="00483065"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す。</w:t>
      </w:r>
    </w:p>
    <w:p w14:paraId="46C598DF" w14:textId="77777777" w:rsidR="008E023B" w:rsidRDefault="008E023B" w:rsidP="00C8798E">
      <w:pPr>
        <w:ind w:firstLineChars="200" w:firstLine="440"/>
        <w:rPr>
          <w:rFonts w:ascii="ＭＳ ゴシック" w:eastAsia="ＭＳ ゴシック" w:hAnsi="ＭＳ ゴシック"/>
          <w:sz w:val="22"/>
        </w:rPr>
      </w:pPr>
    </w:p>
    <w:p w14:paraId="258687CB" w14:textId="77777777" w:rsidR="00483065" w:rsidRDefault="000B0F92" w:rsidP="00156530">
      <w:pPr>
        <w:ind w:firstLineChars="100" w:firstLine="220"/>
        <w:rPr>
          <w:rFonts w:ascii="ＭＳ ゴシック" w:eastAsia="ＭＳ ゴシック" w:hAnsi="ＭＳ ゴシック"/>
          <w:sz w:val="22"/>
        </w:rPr>
      </w:pPr>
      <w:r w:rsidRPr="00156530">
        <w:rPr>
          <w:rFonts w:ascii="ＭＳ ゴシック" w:eastAsia="ＭＳ ゴシック" w:hAnsi="ＭＳ ゴシック" w:hint="eastAsia"/>
          <w:sz w:val="22"/>
          <w:bdr w:val="single" w:sz="4" w:space="0" w:color="auto"/>
        </w:rPr>
        <w:t>入退院・通院時の利用</w:t>
      </w:r>
    </w:p>
    <w:p w14:paraId="351435FD" w14:textId="77777777" w:rsidR="000B0F92" w:rsidRPr="00C8798E" w:rsidRDefault="000B0F92" w:rsidP="001859FA">
      <w:pPr>
        <w:rPr>
          <w:rFonts w:ascii="ＭＳ ゴシック" w:eastAsia="ＭＳ ゴシック" w:hAnsi="ＭＳ ゴシック"/>
          <w:sz w:val="22"/>
        </w:rPr>
      </w:pPr>
    </w:p>
    <w:p w14:paraId="6367EA13" w14:textId="77777777" w:rsidR="000B0F92" w:rsidRDefault="000B0F92" w:rsidP="001859FA">
      <w:pPr>
        <w:rPr>
          <w:rFonts w:ascii="ＭＳ ゴシック" w:eastAsia="ＭＳ ゴシック" w:hAnsi="ＭＳ ゴシック"/>
          <w:sz w:val="22"/>
        </w:rPr>
      </w:pPr>
      <w:r w:rsidRPr="00D94DBA">
        <w:rPr>
          <w:rFonts w:ascii="ＭＳ ゴシック" w:eastAsia="ＭＳ ゴシック" w:hAnsi="ＭＳ ゴシック" w:hint="eastAsia"/>
          <w:b/>
          <w:sz w:val="22"/>
        </w:rPr>
        <w:t>Ｑ</w:t>
      </w:r>
      <w:r w:rsidR="008E023B" w:rsidRPr="00D94DBA">
        <w:rPr>
          <w:rFonts w:ascii="ＭＳ ゴシック" w:eastAsia="ＭＳ ゴシック" w:hAnsi="ＭＳ ゴシック" w:hint="eastAsia"/>
          <w:b/>
          <w:sz w:val="22"/>
        </w:rPr>
        <w:t>７</w:t>
      </w:r>
      <w:r>
        <w:rPr>
          <w:rFonts w:ascii="ＭＳ ゴシック" w:eastAsia="ＭＳ ゴシック" w:hAnsi="ＭＳ ゴシック" w:hint="eastAsia"/>
          <w:sz w:val="22"/>
        </w:rPr>
        <w:t xml:space="preserve">　通院時の利用</w:t>
      </w:r>
      <w:r w:rsidR="00D936F1">
        <w:rPr>
          <w:rFonts w:ascii="ＭＳ ゴシック" w:eastAsia="ＭＳ ゴシック" w:hAnsi="ＭＳ ゴシック" w:hint="eastAsia"/>
          <w:sz w:val="22"/>
        </w:rPr>
        <w:t>が</w:t>
      </w:r>
      <w:r>
        <w:rPr>
          <w:rFonts w:ascii="ＭＳ ゴシック" w:eastAsia="ＭＳ ゴシック" w:hAnsi="ＭＳ ゴシック" w:hint="eastAsia"/>
          <w:sz w:val="22"/>
        </w:rPr>
        <w:t>可能か</w:t>
      </w:r>
      <w:r w:rsidR="00E4640F">
        <w:rPr>
          <w:rFonts w:ascii="ＭＳ ゴシック" w:eastAsia="ＭＳ ゴシック" w:hAnsi="ＭＳ ゴシック" w:hint="eastAsia"/>
          <w:sz w:val="22"/>
        </w:rPr>
        <w:t>。</w:t>
      </w:r>
    </w:p>
    <w:p w14:paraId="248BB977" w14:textId="77777777" w:rsidR="000B0F92" w:rsidRPr="00D936F1" w:rsidRDefault="000B0F92" w:rsidP="001859FA">
      <w:pPr>
        <w:rPr>
          <w:rFonts w:ascii="ＭＳ ゴシック" w:eastAsia="ＭＳ ゴシック" w:hAnsi="ＭＳ ゴシック"/>
          <w:sz w:val="22"/>
        </w:rPr>
      </w:pPr>
    </w:p>
    <w:p w14:paraId="1F56C68D" w14:textId="77777777" w:rsidR="000B0F92" w:rsidRDefault="000B0F92" w:rsidP="001859FA">
      <w:pPr>
        <w:rPr>
          <w:rFonts w:ascii="ＭＳ ゴシック" w:eastAsia="ＭＳ ゴシック" w:hAnsi="ＭＳ ゴシック"/>
          <w:sz w:val="22"/>
        </w:rPr>
      </w:pPr>
      <w:r>
        <w:rPr>
          <w:rFonts w:ascii="ＭＳ ゴシック" w:eastAsia="ＭＳ ゴシック" w:hAnsi="ＭＳ ゴシック" w:hint="eastAsia"/>
          <w:sz w:val="22"/>
        </w:rPr>
        <w:t>Ａ</w:t>
      </w:r>
      <w:r w:rsidR="008E023B">
        <w:rPr>
          <w:rFonts w:ascii="ＭＳ ゴシック" w:eastAsia="ＭＳ ゴシック" w:hAnsi="ＭＳ ゴシック" w:hint="eastAsia"/>
          <w:sz w:val="22"/>
        </w:rPr>
        <w:t>７</w:t>
      </w:r>
      <w:r>
        <w:rPr>
          <w:rFonts w:ascii="ＭＳ ゴシック" w:eastAsia="ＭＳ ゴシック" w:hAnsi="ＭＳ ゴシック" w:hint="eastAsia"/>
          <w:sz w:val="22"/>
        </w:rPr>
        <w:t xml:space="preserve">　医療機関への通院に係るものは、基本的に居宅介護（通院介助）で対応します。</w:t>
      </w:r>
    </w:p>
    <w:p w14:paraId="14705011" w14:textId="77777777" w:rsidR="000B0F92" w:rsidRDefault="000B0F92"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lastRenderedPageBreak/>
        <w:t>Ｑ</w:t>
      </w:r>
      <w:r w:rsidR="008E023B" w:rsidRPr="00EF2AB8">
        <w:rPr>
          <w:rFonts w:ascii="ＭＳ ゴシック" w:eastAsia="ＭＳ ゴシック" w:hAnsi="ＭＳ ゴシック" w:hint="eastAsia"/>
          <w:b/>
          <w:sz w:val="22"/>
        </w:rPr>
        <w:t>８</w:t>
      </w:r>
      <w:r>
        <w:rPr>
          <w:rFonts w:ascii="ＭＳ ゴシック" w:eastAsia="ＭＳ ゴシック" w:hAnsi="ＭＳ ゴシック" w:hint="eastAsia"/>
          <w:sz w:val="22"/>
        </w:rPr>
        <w:t xml:space="preserve">　入退院時、入院時の利用は可能か</w:t>
      </w:r>
      <w:r w:rsidR="00E4640F">
        <w:rPr>
          <w:rFonts w:ascii="ＭＳ ゴシック" w:eastAsia="ＭＳ ゴシック" w:hAnsi="ＭＳ ゴシック" w:hint="eastAsia"/>
          <w:sz w:val="22"/>
        </w:rPr>
        <w:t>。</w:t>
      </w:r>
    </w:p>
    <w:p w14:paraId="33BC4803" w14:textId="77777777" w:rsidR="000B0F92" w:rsidRPr="008E023B" w:rsidRDefault="000B0F92" w:rsidP="001859FA">
      <w:pPr>
        <w:rPr>
          <w:rFonts w:ascii="ＭＳ ゴシック" w:eastAsia="ＭＳ ゴシック" w:hAnsi="ＭＳ ゴシック"/>
          <w:sz w:val="22"/>
        </w:rPr>
      </w:pPr>
    </w:p>
    <w:p w14:paraId="59235888" w14:textId="77777777" w:rsidR="00C8798E" w:rsidRDefault="000B0F92" w:rsidP="001859FA">
      <w:pPr>
        <w:rPr>
          <w:rFonts w:ascii="ＭＳ ゴシック" w:eastAsia="ＭＳ ゴシック" w:hAnsi="ＭＳ ゴシック"/>
          <w:sz w:val="22"/>
        </w:rPr>
      </w:pPr>
      <w:r>
        <w:rPr>
          <w:rFonts w:ascii="ＭＳ ゴシック" w:eastAsia="ＭＳ ゴシック" w:hAnsi="ＭＳ ゴシック" w:hint="eastAsia"/>
          <w:sz w:val="22"/>
        </w:rPr>
        <w:t>Ａ</w:t>
      </w:r>
      <w:r w:rsidR="008E023B">
        <w:rPr>
          <w:rFonts w:ascii="ＭＳ ゴシック" w:eastAsia="ＭＳ ゴシック" w:hAnsi="ＭＳ ゴシック" w:hint="eastAsia"/>
          <w:sz w:val="22"/>
        </w:rPr>
        <w:t>８</w:t>
      </w:r>
      <w:r>
        <w:rPr>
          <w:rFonts w:ascii="ＭＳ ゴシック" w:eastAsia="ＭＳ ゴシック" w:hAnsi="ＭＳ ゴシック" w:hint="eastAsia"/>
          <w:sz w:val="22"/>
        </w:rPr>
        <w:t xml:space="preserve">　入退院時に加え、入院中に医療機関から日帰りで外出する場合、一泊以上の外出</w:t>
      </w:r>
    </w:p>
    <w:p w14:paraId="3C083126" w14:textId="77777777" w:rsidR="00D936F1" w:rsidRDefault="000B0F92"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のための医療機関と外泊先を</w:t>
      </w:r>
      <w:r w:rsidR="00D936F1">
        <w:rPr>
          <w:rFonts w:ascii="ＭＳ ゴシック" w:eastAsia="ＭＳ ゴシック" w:hAnsi="ＭＳ ゴシック" w:hint="eastAsia"/>
          <w:sz w:val="22"/>
        </w:rPr>
        <w:t>往来</w:t>
      </w:r>
      <w:r>
        <w:rPr>
          <w:rFonts w:ascii="ＭＳ ゴシック" w:eastAsia="ＭＳ ゴシック" w:hAnsi="ＭＳ ゴシック" w:hint="eastAsia"/>
          <w:sz w:val="22"/>
        </w:rPr>
        <w:t>する場合及び外泊</w:t>
      </w:r>
      <w:r w:rsidR="00923B54">
        <w:rPr>
          <w:rFonts w:ascii="ＭＳ ゴシック" w:eastAsia="ＭＳ ゴシック" w:hAnsi="ＭＳ ゴシック" w:hint="eastAsia"/>
          <w:sz w:val="22"/>
        </w:rPr>
        <w:t>先において移動の援護等を必</w:t>
      </w:r>
    </w:p>
    <w:p w14:paraId="21524D2F" w14:textId="77777777" w:rsidR="000B0F92" w:rsidRDefault="00923B54"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要とする場合は、利用することができます。</w:t>
      </w:r>
    </w:p>
    <w:p w14:paraId="6D67B766" w14:textId="77777777" w:rsidR="00923B54" w:rsidRDefault="00923B54" w:rsidP="001859FA">
      <w:pPr>
        <w:rPr>
          <w:rFonts w:ascii="ＭＳ ゴシック" w:eastAsia="ＭＳ ゴシック" w:hAnsi="ＭＳ ゴシック"/>
          <w:sz w:val="22"/>
        </w:rPr>
      </w:pPr>
    </w:p>
    <w:p w14:paraId="3EF3AE27" w14:textId="77777777" w:rsidR="00923B54" w:rsidRPr="00156530" w:rsidRDefault="00923B54"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プールの利用</w:t>
      </w:r>
    </w:p>
    <w:p w14:paraId="256CEFCD" w14:textId="77777777" w:rsidR="00923B54" w:rsidRPr="00923B54" w:rsidRDefault="00923B54" w:rsidP="001859FA">
      <w:pPr>
        <w:rPr>
          <w:rFonts w:ascii="ＭＳ ゴシック" w:eastAsia="ＭＳ ゴシック" w:hAnsi="ＭＳ ゴシック"/>
          <w:sz w:val="22"/>
        </w:rPr>
      </w:pPr>
    </w:p>
    <w:p w14:paraId="5F3858F2" w14:textId="77777777" w:rsidR="00923B54" w:rsidRDefault="00923B54" w:rsidP="00D936F1">
      <w:pPr>
        <w:rPr>
          <w:rFonts w:ascii="ＭＳ ゴシック" w:eastAsia="ＭＳ ゴシック" w:hAnsi="ＭＳ ゴシック"/>
          <w:sz w:val="22"/>
        </w:rPr>
      </w:pPr>
      <w:r w:rsidRPr="00EF2AB8">
        <w:rPr>
          <w:rFonts w:ascii="ＭＳ ゴシック" w:eastAsia="ＭＳ ゴシック" w:hAnsi="ＭＳ ゴシック" w:hint="eastAsia"/>
          <w:b/>
          <w:sz w:val="22"/>
        </w:rPr>
        <w:t>Ｑ</w:t>
      </w:r>
      <w:r w:rsidR="008E023B" w:rsidRPr="00EF2AB8">
        <w:rPr>
          <w:rFonts w:ascii="ＭＳ ゴシック" w:eastAsia="ＭＳ ゴシック" w:hAnsi="ＭＳ ゴシック" w:hint="eastAsia"/>
          <w:b/>
          <w:sz w:val="22"/>
        </w:rPr>
        <w:t>９</w:t>
      </w:r>
      <w:r>
        <w:rPr>
          <w:rFonts w:ascii="ＭＳ ゴシック" w:eastAsia="ＭＳ ゴシック" w:hAnsi="ＭＳ ゴシック" w:hint="eastAsia"/>
          <w:sz w:val="22"/>
        </w:rPr>
        <w:t xml:space="preserve">　ＰＴＡ主催の行事、運動会、プールの利用時の付き添いはできるか。</w:t>
      </w:r>
    </w:p>
    <w:p w14:paraId="0FB93514" w14:textId="77777777" w:rsidR="00923B54" w:rsidRPr="00D936F1" w:rsidRDefault="00923B54" w:rsidP="001859FA">
      <w:pPr>
        <w:rPr>
          <w:rFonts w:ascii="ＭＳ ゴシック" w:eastAsia="ＭＳ ゴシック" w:hAnsi="ＭＳ ゴシック"/>
          <w:sz w:val="22"/>
        </w:rPr>
      </w:pPr>
    </w:p>
    <w:p w14:paraId="4F35E8BA" w14:textId="77777777" w:rsidR="00923B54" w:rsidRDefault="00923B54" w:rsidP="001859FA">
      <w:pPr>
        <w:rPr>
          <w:rFonts w:ascii="ＭＳ ゴシック" w:eastAsia="ＭＳ ゴシック" w:hAnsi="ＭＳ ゴシック"/>
          <w:sz w:val="22"/>
        </w:rPr>
      </w:pPr>
      <w:r>
        <w:rPr>
          <w:rFonts w:ascii="ＭＳ ゴシック" w:eastAsia="ＭＳ ゴシック" w:hAnsi="ＭＳ ゴシック" w:hint="eastAsia"/>
          <w:sz w:val="22"/>
        </w:rPr>
        <w:t>Ａ</w:t>
      </w:r>
      <w:r w:rsidR="008E023B">
        <w:rPr>
          <w:rFonts w:ascii="ＭＳ ゴシック" w:eastAsia="ＭＳ ゴシック" w:hAnsi="ＭＳ ゴシック" w:hint="eastAsia"/>
          <w:sz w:val="22"/>
        </w:rPr>
        <w:t>９</w:t>
      </w:r>
      <w:r>
        <w:rPr>
          <w:rFonts w:ascii="ＭＳ ゴシック" w:eastAsia="ＭＳ ゴシック" w:hAnsi="ＭＳ ゴシック" w:hint="eastAsia"/>
          <w:sz w:val="22"/>
        </w:rPr>
        <w:t xml:space="preserve">　利用することができます。</w:t>
      </w:r>
    </w:p>
    <w:p w14:paraId="622E04B4" w14:textId="77777777" w:rsidR="00923B54" w:rsidRDefault="00923B54" w:rsidP="001859FA">
      <w:pPr>
        <w:rPr>
          <w:rFonts w:ascii="ＭＳ ゴシック" w:eastAsia="ＭＳ ゴシック" w:hAnsi="ＭＳ ゴシック"/>
          <w:sz w:val="22"/>
        </w:rPr>
      </w:pPr>
    </w:p>
    <w:p w14:paraId="1A776521" w14:textId="77777777" w:rsidR="00D94DBA" w:rsidRPr="008E023B" w:rsidRDefault="00D94DBA" w:rsidP="001859FA">
      <w:pPr>
        <w:rPr>
          <w:rFonts w:ascii="ＭＳ ゴシック" w:eastAsia="ＭＳ ゴシック" w:hAnsi="ＭＳ ゴシック"/>
          <w:sz w:val="22"/>
        </w:rPr>
      </w:pPr>
    </w:p>
    <w:p w14:paraId="716F6080" w14:textId="77777777" w:rsidR="00923B54" w:rsidRDefault="00923B54"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w:t>
      </w:r>
      <w:r w:rsidR="008E023B" w:rsidRPr="00EF2AB8">
        <w:rPr>
          <w:rFonts w:ascii="ＭＳ ゴシック" w:eastAsia="ＭＳ ゴシック" w:hAnsi="ＭＳ ゴシック" w:hint="eastAsia"/>
          <w:b/>
          <w:sz w:val="22"/>
        </w:rPr>
        <w:t>10</w:t>
      </w:r>
      <w:r>
        <w:rPr>
          <w:rFonts w:ascii="ＭＳ ゴシック" w:eastAsia="ＭＳ ゴシック" w:hAnsi="ＭＳ ゴシック" w:hint="eastAsia"/>
          <w:sz w:val="22"/>
        </w:rPr>
        <w:t xml:space="preserve">　プール利用中の介護はできるか。</w:t>
      </w:r>
    </w:p>
    <w:p w14:paraId="58D61392" w14:textId="77777777" w:rsidR="00156530" w:rsidRPr="008E023B" w:rsidRDefault="00156530" w:rsidP="001859FA">
      <w:pPr>
        <w:rPr>
          <w:rFonts w:ascii="ＭＳ ゴシック" w:eastAsia="ＭＳ ゴシック" w:hAnsi="ＭＳ ゴシック"/>
          <w:sz w:val="22"/>
        </w:rPr>
      </w:pPr>
    </w:p>
    <w:p w14:paraId="27B9B8A8" w14:textId="77777777" w:rsidR="00C8798E" w:rsidRDefault="00923B54"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8E023B">
        <w:rPr>
          <w:rFonts w:ascii="ＭＳ ゴシック" w:eastAsia="ＭＳ ゴシック" w:hAnsi="ＭＳ ゴシック" w:hint="eastAsia"/>
          <w:sz w:val="22"/>
        </w:rPr>
        <w:t>0</w:t>
      </w:r>
      <w:r>
        <w:rPr>
          <w:rFonts w:ascii="ＭＳ ゴシック" w:eastAsia="ＭＳ ゴシック" w:hAnsi="ＭＳ ゴシック" w:hint="eastAsia"/>
          <w:sz w:val="22"/>
        </w:rPr>
        <w:t xml:space="preserve">　</w:t>
      </w:r>
      <w:r w:rsidR="00420FB2">
        <w:rPr>
          <w:rFonts w:ascii="ＭＳ ゴシック" w:eastAsia="ＭＳ ゴシック" w:hAnsi="ＭＳ ゴシック" w:hint="eastAsia"/>
          <w:sz w:val="22"/>
        </w:rPr>
        <w:t>プールサイドでの待機（トイレへの付き添いや身体を拭く等を行う）や着替えの</w:t>
      </w:r>
    </w:p>
    <w:p w14:paraId="1AEDDF19" w14:textId="77777777" w:rsidR="00C8798E" w:rsidRDefault="00420FB2"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介助等は算定の対象となります。プール内での遊泳介助はガイドヘルパーの業務範</w:t>
      </w:r>
    </w:p>
    <w:p w14:paraId="3294824C" w14:textId="77777777" w:rsidR="00C8798E" w:rsidRDefault="00420FB2"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囲ではありませんが、ガイドヘルパーが利用者の安全確認のためプール内（水の中）</w:t>
      </w:r>
    </w:p>
    <w:p w14:paraId="06576AA4" w14:textId="77777777" w:rsidR="00923B54" w:rsidRDefault="00420FB2"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にいる時間も算定の対象となります。</w:t>
      </w:r>
    </w:p>
    <w:p w14:paraId="62A2BE90" w14:textId="77777777" w:rsidR="00420FB2" w:rsidRDefault="00420FB2" w:rsidP="001859FA">
      <w:pPr>
        <w:rPr>
          <w:rFonts w:ascii="ＭＳ ゴシック" w:eastAsia="ＭＳ ゴシック" w:hAnsi="ＭＳ ゴシック"/>
          <w:sz w:val="22"/>
        </w:rPr>
      </w:pPr>
    </w:p>
    <w:p w14:paraId="013C3C7E" w14:textId="77777777" w:rsidR="00D94DBA" w:rsidRDefault="00D94DBA" w:rsidP="001859FA">
      <w:pPr>
        <w:rPr>
          <w:rFonts w:ascii="ＭＳ ゴシック" w:eastAsia="ＭＳ ゴシック" w:hAnsi="ＭＳ ゴシック"/>
          <w:sz w:val="22"/>
        </w:rPr>
      </w:pPr>
    </w:p>
    <w:p w14:paraId="7EE94D77" w14:textId="77777777" w:rsidR="0024774A" w:rsidRPr="00156530" w:rsidRDefault="0024774A"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車・自転車の利用</w:t>
      </w:r>
    </w:p>
    <w:p w14:paraId="574DC810" w14:textId="77777777" w:rsidR="0024774A" w:rsidRDefault="0024774A" w:rsidP="001859FA">
      <w:pPr>
        <w:rPr>
          <w:rFonts w:ascii="ＭＳ ゴシック" w:eastAsia="ＭＳ ゴシック" w:hAnsi="ＭＳ ゴシック"/>
          <w:sz w:val="22"/>
        </w:rPr>
      </w:pPr>
    </w:p>
    <w:p w14:paraId="5E010087" w14:textId="77777777" w:rsidR="0024774A" w:rsidRDefault="0024774A"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8E023B" w:rsidRPr="00EF2AB8">
        <w:rPr>
          <w:rFonts w:ascii="ＭＳ ゴシック" w:eastAsia="ＭＳ ゴシック" w:hAnsi="ＭＳ ゴシック" w:hint="eastAsia"/>
          <w:b/>
          <w:sz w:val="22"/>
        </w:rPr>
        <w:t>1</w:t>
      </w:r>
      <w:r>
        <w:rPr>
          <w:rFonts w:ascii="ＭＳ ゴシック" w:eastAsia="ＭＳ ゴシック" w:hAnsi="ＭＳ ゴシック" w:hint="eastAsia"/>
          <w:sz w:val="22"/>
        </w:rPr>
        <w:t xml:space="preserve">　ヘルパーが運転する車で目的地まで移動することは可能か。</w:t>
      </w:r>
    </w:p>
    <w:p w14:paraId="677E1867" w14:textId="77777777" w:rsidR="0024774A" w:rsidRPr="008E023B" w:rsidRDefault="0024774A" w:rsidP="001859FA">
      <w:pPr>
        <w:rPr>
          <w:rFonts w:ascii="ＭＳ ゴシック" w:eastAsia="ＭＳ ゴシック" w:hAnsi="ＭＳ ゴシック"/>
          <w:sz w:val="22"/>
        </w:rPr>
      </w:pPr>
    </w:p>
    <w:p w14:paraId="6B7B0DB1" w14:textId="77777777" w:rsidR="00C8798E" w:rsidRDefault="0024774A"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8E023B">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ヘルパー自らが運転する場合、</w:t>
      </w:r>
      <w:r w:rsidRPr="00D936F1">
        <w:rPr>
          <w:rFonts w:ascii="ＭＳ ゴシック" w:eastAsia="ＭＳ ゴシック" w:hAnsi="ＭＳ ゴシック" w:hint="eastAsia"/>
          <w:sz w:val="22"/>
          <w:u w:val="wave"/>
        </w:rPr>
        <w:t>運</w:t>
      </w:r>
      <w:r w:rsidRPr="00C8798E">
        <w:rPr>
          <w:rFonts w:ascii="ＭＳ ゴシック" w:eastAsia="ＭＳ ゴシック" w:hAnsi="ＭＳ ゴシック" w:hint="eastAsia"/>
          <w:sz w:val="22"/>
          <w:u w:val="wave"/>
        </w:rPr>
        <w:t>転時間中は常時支援が行える状態にはないため</w:t>
      </w:r>
      <w:r>
        <w:rPr>
          <w:rFonts w:ascii="ＭＳ ゴシック" w:eastAsia="ＭＳ ゴシック" w:hAnsi="ＭＳ ゴシック" w:hint="eastAsia"/>
          <w:sz w:val="22"/>
        </w:rPr>
        <w:t>、</w:t>
      </w:r>
    </w:p>
    <w:p w14:paraId="6AC93D2E" w14:textId="77777777" w:rsidR="0024774A" w:rsidRDefault="0024774A"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運転時間を除いて</w:t>
      </w:r>
      <w:r w:rsidR="004E3C4F">
        <w:rPr>
          <w:rFonts w:ascii="ＭＳ ゴシック" w:eastAsia="ＭＳ ゴシック" w:hAnsi="ＭＳ ゴシック" w:hint="eastAsia"/>
          <w:sz w:val="22"/>
        </w:rPr>
        <w:t>移動支援を算定することになります。</w:t>
      </w:r>
    </w:p>
    <w:p w14:paraId="453CED8B" w14:textId="77777777" w:rsidR="00C8798E" w:rsidRDefault="00934C5D"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879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また、ヘルパー自らが運転する車をサービス提供に用いる場合には、運送に係る</w:t>
      </w:r>
    </w:p>
    <w:p w14:paraId="4D71D39F" w14:textId="77777777" w:rsidR="00C8798E" w:rsidRDefault="00934C5D"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費用の徴収に関わらず、別途、道路運送法上の許可（一般乗用旅客自動車運送事業</w:t>
      </w:r>
    </w:p>
    <w:p w14:paraId="22D06AB5" w14:textId="77777777" w:rsidR="004E3C4F" w:rsidRDefault="00934C5D" w:rsidP="00C8798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又は福祉有償運送等）が必要となります。</w:t>
      </w:r>
    </w:p>
    <w:p w14:paraId="309A6378" w14:textId="77777777" w:rsidR="00934C5D" w:rsidRDefault="00934C5D"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879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これらを受けずに実施した場合は、移動支援の算定対象とはなりません。</w:t>
      </w:r>
    </w:p>
    <w:p w14:paraId="16704393" w14:textId="77777777" w:rsidR="00E626B2" w:rsidRDefault="00E626B2" w:rsidP="001859FA">
      <w:pPr>
        <w:rPr>
          <w:rFonts w:ascii="ＭＳ ゴシック" w:eastAsia="ＭＳ ゴシック" w:hAnsi="ＭＳ ゴシック"/>
          <w:sz w:val="22"/>
        </w:rPr>
      </w:pPr>
    </w:p>
    <w:tbl>
      <w:tblPr>
        <w:tblStyle w:val="a4"/>
        <w:tblW w:w="0" w:type="auto"/>
        <w:tblLook w:val="04A0" w:firstRow="1" w:lastRow="0" w:firstColumn="1" w:lastColumn="0" w:noHBand="0" w:noVBand="1"/>
      </w:tblPr>
      <w:tblGrid>
        <w:gridCol w:w="8494"/>
      </w:tblGrid>
      <w:tr w:rsidR="00E626B2" w14:paraId="74F25193" w14:textId="77777777" w:rsidTr="00E626B2">
        <w:tc>
          <w:tcPr>
            <w:tcW w:w="8494" w:type="dxa"/>
          </w:tcPr>
          <w:p w14:paraId="535C9101" w14:textId="77777777" w:rsidR="009714E2" w:rsidRDefault="009714E2" w:rsidP="009714E2">
            <w:pPr>
              <w:ind w:left="663" w:hangingChars="300" w:hanging="663"/>
              <w:rPr>
                <w:rFonts w:ascii="ＭＳ ゴシック" w:eastAsia="ＭＳ ゴシック" w:hAnsi="ＭＳ ゴシック"/>
                <w:sz w:val="22"/>
              </w:rPr>
            </w:pPr>
            <w:r w:rsidRPr="00EF2AB8">
              <w:rPr>
                <w:rFonts w:ascii="ＭＳ ゴシック" w:eastAsia="ＭＳ ゴシック" w:hAnsi="ＭＳ ゴシック" w:hint="eastAsia"/>
                <w:b/>
                <w:sz w:val="22"/>
              </w:rPr>
              <w:t>Ｑ11</w:t>
            </w:r>
            <w:r>
              <w:rPr>
                <w:rFonts w:ascii="ＭＳ ゴシック" w:eastAsia="ＭＳ ゴシック" w:hAnsi="ＭＳ ゴシック" w:hint="eastAsia"/>
                <w:b/>
                <w:sz w:val="22"/>
              </w:rPr>
              <w:t>-</w:t>
            </w:r>
            <w:r>
              <w:rPr>
                <w:rFonts w:ascii="ＭＳ ゴシック" w:eastAsia="ＭＳ ゴシック" w:hAnsi="ＭＳ ゴシック"/>
                <w:b/>
                <w:sz w:val="22"/>
              </w:rPr>
              <w:t>1</w:t>
            </w:r>
            <w:r>
              <w:rPr>
                <w:rFonts w:ascii="ＭＳ ゴシック" w:eastAsia="ＭＳ ゴシック" w:hAnsi="ＭＳ ゴシック" w:hint="eastAsia"/>
                <w:sz w:val="22"/>
              </w:rPr>
              <w:t xml:space="preserve">　障害者本人又は家族等が運転する車にヘルパーが同乗し、目的地まで移動することは可能か。</w:t>
            </w:r>
          </w:p>
          <w:p w14:paraId="2133B260" w14:textId="77777777" w:rsidR="009714E2" w:rsidRPr="00E626B2" w:rsidRDefault="009714E2" w:rsidP="009714E2">
            <w:pPr>
              <w:rPr>
                <w:rFonts w:ascii="ＭＳ ゴシック" w:eastAsia="ＭＳ ゴシック" w:hAnsi="ＭＳ ゴシック"/>
                <w:sz w:val="22"/>
              </w:rPr>
            </w:pPr>
          </w:p>
          <w:p w14:paraId="574ECCA3" w14:textId="04DDF9E3" w:rsidR="009714E2" w:rsidRPr="009E1B7C" w:rsidRDefault="009714E2" w:rsidP="009714E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Ａ11</w:t>
            </w:r>
            <w:r>
              <w:rPr>
                <w:rFonts w:ascii="ＭＳ ゴシック" w:eastAsia="ＭＳ ゴシック" w:hAnsi="ＭＳ ゴシック"/>
                <w:sz w:val="22"/>
              </w:rPr>
              <w:t>-1</w:t>
            </w:r>
            <w:r>
              <w:rPr>
                <w:rFonts w:ascii="ＭＳ ゴシック" w:eastAsia="ＭＳ ゴシック" w:hAnsi="ＭＳ ゴシック" w:hint="eastAsia"/>
                <w:sz w:val="22"/>
              </w:rPr>
              <w:t xml:space="preserve">　この場合、</w:t>
            </w:r>
            <w:r w:rsidR="006615A1">
              <w:rPr>
                <w:rFonts w:ascii="ＭＳ ゴシック" w:eastAsia="ＭＳ ゴシック" w:hAnsi="ＭＳ ゴシック" w:hint="eastAsia"/>
                <w:sz w:val="22"/>
              </w:rPr>
              <w:t>次のような</w:t>
            </w:r>
            <w:r w:rsidR="00F67134">
              <w:rPr>
                <w:rFonts w:ascii="ＭＳ ゴシック" w:eastAsia="ＭＳ ゴシック" w:hAnsi="ＭＳ ゴシック" w:hint="eastAsia"/>
                <w:sz w:val="22"/>
                <w:u w:val="wave"/>
              </w:rPr>
              <w:t>移動</w:t>
            </w:r>
            <w:r w:rsidRPr="00C8798E">
              <w:rPr>
                <w:rFonts w:ascii="ＭＳ ゴシック" w:eastAsia="ＭＳ ゴシック" w:hAnsi="ＭＳ ゴシック" w:hint="eastAsia"/>
                <w:sz w:val="22"/>
                <w:u w:val="wave"/>
              </w:rPr>
              <w:t>時間中は支援</w:t>
            </w:r>
            <w:r>
              <w:rPr>
                <w:rFonts w:ascii="ＭＳ ゴシック" w:eastAsia="ＭＳ ゴシック" w:hAnsi="ＭＳ ゴシック" w:hint="eastAsia"/>
                <w:sz w:val="22"/>
                <w:u w:val="wave"/>
              </w:rPr>
              <w:t>を必要と</w:t>
            </w:r>
            <w:r w:rsidR="00F67134">
              <w:rPr>
                <w:rFonts w:ascii="ＭＳ ゴシック" w:eastAsia="ＭＳ ゴシック" w:hAnsi="ＭＳ ゴシック" w:hint="eastAsia"/>
                <w:sz w:val="22"/>
                <w:u w:val="wave"/>
              </w:rPr>
              <w:t>する場合に限り</w:t>
            </w:r>
            <w:r>
              <w:rPr>
                <w:rFonts w:ascii="ＭＳ ゴシック" w:eastAsia="ＭＳ ゴシック" w:hAnsi="ＭＳ ゴシック" w:hint="eastAsia"/>
                <w:sz w:val="22"/>
              </w:rPr>
              <w:t>、移動支援</w:t>
            </w:r>
            <w:r>
              <w:rPr>
                <w:rFonts w:ascii="ＭＳ ゴシック" w:eastAsia="ＭＳ ゴシック" w:hAnsi="ＭＳ ゴシック" w:hint="eastAsia"/>
                <w:sz w:val="22"/>
              </w:rPr>
              <w:lastRenderedPageBreak/>
              <w:t>を算定することになります。</w:t>
            </w:r>
          </w:p>
          <w:p w14:paraId="050D7929" w14:textId="1AAC86C2" w:rsidR="009714E2" w:rsidRDefault="009714E2" w:rsidP="009714E2">
            <w:pPr>
              <w:pStyle w:val="a3"/>
              <w:numPr>
                <w:ilvl w:val="0"/>
                <w:numId w:val="4"/>
              </w:numPr>
              <w:ind w:leftChars="0"/>
              <w:rPr>
                <w:rFonts w:ascii="ＭＳ ゴシック" w:eastAsia="ＭＳ ゴシック" w:hAnsi="ＭＳ ゴシック"/>
                <w:sz w:val="22"/>
              </w:rPr>
            </w:pPr>
            <w:r w:rsidRPr="00E626B2">
              <w:rPr>
                <w:rFonts w:ascii="ＭＳ ゴシック" w:eastAsia="ＭＳ ゴシック" w:hAnsi="ＭＳ ゴシック" w:hint="eastAsia"/>
                <w:sz w:val="22"/>
              </w:rPr>
              <w:t>障害者が身体介護を伴う者で</w:t>
            </w:r>
            <w:r w:rsidR="00F67134">
              <w:rPr>
                <w:rFonts w:ascii="ＭＳ ゴシック" w:eastAsia="ＭＳ ゴシック" w:hAnsi="ＭＳ ゴシック" w:hint="eastAsia"/>
                <w:sz w:val="22"/>
              </w:rPr>
              <w:t>、移動途中に排泄等の介助を要する</w:t>
            </w:r>
            <w:r w:rsidRPr="00E626B2">
              <w:rPr>
                <w:rFonts w:ascii="ＭＳ ゴシック" w:eastAsia="ＭＳ ゴシック" w:hAnsi="ＭＳ ゴシック" w:hint="eastAsia"/>
                <w:sz w:val="22"/>
              </w:rPr>
              <w:t>とき</w:t>
            </w:r>
          </w:p>
          <w:p w14:paraId="6FBD4028" w14:textId="5BB409A3" w:rsidR="006615A1" w:rsidRPr="006615A1" w:rsidRDefault="006615A1" w:rsidP="006615A1">
            <w:pPr>
              <w:pStyle w:val="a3"/>
              <w:numPr>
                <w:ilvl w:val="0"/>
                <w:numId w:val="4"/>
              </w:numPr>
              <w:ind w:leftChars="0"/>
              <w:rPr>
                <w:rFonts w:ascii="ＭＳ ゴシック" w:eastAsia="ＭＳ ゴシック" w:hAnsi="ＭＳ ゴシック"/>
                <w:sz w:val="22"/>
              </w:rPr>
            </w:pPr>
            <w:r w:rsidRPr="006615A1">
              <w:rPr>
                <w:rFonts w:ascii="ＭＳ ゴシック" w:eastAsia="ＭＳ ゴシック" w:hAnsi="ＭＳ ゴシック" w:hint="eastAsia"/>
                <w:sz w:val="22"/>
              </w:rPr>
              <w:t>障害者が</w:t>
            </w:r>
            <w:r>
              <w:rPr>
                <w:rFonts w:ascii="ＭＳ ゴシック" w:eastAsia="ＭＳ ゴシック" w:hAnsi="ＭＳ ゴシック" w:hint="eastAsia"/>
                <w:sz w:val="22"/>
              </w:rPr>
              <w:t>、</w:t>
            </w:r>
            <w:r w:rsidR="009714E2" w:rsidRPr="006615A1">
              <w:rPr>
                <w:rFonts w:ascii="ＭＳ ゴシック" w:eastAsia="ＭＳ ゴシック" w:hAnsi="ＭＳ ゴシック" w:hint="eastAsia"/>
                <w:sz w:val="22"/>
              </w:rPr>
              <w:t>障害支援区分の認定調査項目のうち行動関連項目等（１２項目）</w:t>
            </w:r>
          </w:p>
          <w:p w14:paraId="70EDDB9B" w14:textId="66104D43" w:rsidR="009714E2" w:rsidRPr="006615A1" w:rsidRDefault="009714E2" w:rsidP="006615A1">
            <w:pPr>
              <w:pStyle w:val="a3"/>
              <w:ind w:leftChars="0" w:left="825"/>
              <w:rPr>
                <w:rFonts w:ascii="ＭＳ ゴシック" w:eastAsia="ＭＳ ゴシック" w:hAnsi="ＭＳ ゴシック"/>
                <w:sz w:val="22"/>
              </w:rPr>
            </w:pPr>
            <w:r w:rsidRPr="006615A1">
              <w:rPr>
                <w:rFonts w:ascii="ＭＳ ゴシック" w:eastAsia="ＭＳ ゴシック" w:hAnsi="ＭＳ ゴシック" w:hint="eastAsia"/>
                <w:sz w:val="22"/>
              </w:rPr>
              <w:t>の合計点数が１０点以上</w:t>
            </w:r>
            <w:r w:rsidR="006615A1">
              <w:rPr>
                <w:rFonts w:ascii="ＭＳ ゴシック" w:eastAsia="ＭＳ ゴシック" w:hAnsi="ＭＳ ゴシック" w:hint="eastAsia"/>
                <w:sz w:val="22"/>
              </w:rPr>
              <w:t>の</w:t>
            </w:r>
            <w:r w:rsidRPr="006615A1">
              <w:rPr>
                <w:rFonts w:ascii="ＭＳ ゴシック" w:eastAsia="ＭＳ ゴシック" w:hAnsi="ＭＳ ゴシック" w:hint="eastAsia"/>
                <w:sz w:val="22"/>
              </w:rPr>
              <w:t>者</w:t>
            </w:r>
            <w:r w:rsidR="006615A1">
              <w:rPr>
                <w:rFonts w:ascii="ＭＳ ゴシック" w:eastAsia="ＭＳ ゴシック" w:hAnsi="ＭＳ ゴシック" w:hint="eastAsia"/>
                <w:sz w:val="22"/>
              </w:rPr>
              <w:t>であるとき</w:t>
            </w:r>
          </w:p>
          <w:p w14:paraId="534764C9" w14:textId="295EDCD0" w:rsidR="00E626B2" w:rsidRPr="009714E2" w:rsidRDefault="009714E2"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615A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（R</w:t>
            </w:r>
            <w:r>
              <w:rPr>
                <w:rFonts w:ascii="ＭＳ ゴシック" w:eastAsia="ＭＳ ゴシック" w:hAnsi="ＭＳ ゴシック"/>
                <w:sz w:val="22"/>
              </w:rPr>
              <w:t>5.11.14</w:t>
            </w:r>
            <w:r>
              <w:rPr>
                <w:rFonts w:ascii="ＭＳ ゴシック" w:eastAsia="ＭＳ ゴシック" w:hAnsi="ＭＳ ゴシック" w:hint="eastAsia"/>
                <w:sz w:val="22"/>
              </w:rPr>
              <w:t>追加</w:t>
            </w:r>
            <w:r>
              <w:rPr>
                <w:rFonts w:ascii="ＭＳ ゴシック" w:eastAsia="ＭＳ ゴシック" w:hAnsi="ＭＳ ゴシック"/>
                <w:sz w:val="22"/>
              </w:rPr>
              <w:t>）</w:t>
            </w:r>
          </w:p>
        </w:tc>
      </w:tr>
    </w:tbl>
    <w:p w14:paraId="1E7BEE73" w14:textId="77777777" w:rsidR="00E626B2" w:rsidRPr="00280EB5" w:rsidRDefault="00E626B2" w:rsidP="001859FA">
      <w:pPr>
        <w:rPr>
          <w:rFonts w:ascii="ＭＳ ゴシック" w:eastAsia="ＭＳ ゴシック" w:hAnsi="ＭＳ ゴシック"/>
          <w:sz w:val="22"/>
        </w:rPr>
      </w:pPr>
    </w:p>
    <w:p w14:paraId="520B8447" w14:textId="77777777" w:rsidR="00934C5D" w:rsidRDefault="00934C5D"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8E023B" w:rsidRPr="00EF2AB8">
        <w:rPr>
          <w:rFonts w:ascii="ＭＳ ゴシック" w:eastAsia="ＭＳ ゴシック" w:hAnsi="ＭＳ ゴシック" w:hint="eastAsia"/>
          <w:b/>
          <w:sz w:val="22"/>
        </w:rPr>
        <w:t>2</w:t>
      </w:r>
      <w:r>
        <w:rPr>
          <w:rFonts w:ascii="ＭＳ ゴシック" w:eastAsia="ＭＳ ゴシック" w:hAnsi="ＭＳ ゴシック" w:hint="eastAsia"/>
          <w:sz w:val="22"/>
        </w:rPr>
        <w:t xml:space="preserve">　事業所等が所有する車を用いて移動支援を実施することはできるか。</w:t>
      </w:r>
    </w:p>
    <w:p w14:paraId="1EDE78FA" w14:textId="77777777" w:rsidR="00934C5D" w:rsidRPr="008E023B" w:rsidRDefault="00934C5D" w:rsidP="001859FA">
      <w:pPr>
        <w:rPr>
          <w:rFonts w:ascii="ＭＳ ゴシック" w:eastAsia="ＭＳ ゴシック" w:hAnsi="ＭＳ ゴシック"/>
          <w:sz w:val="22"/>
        </w:rPr>
      </w:pPr>
    </w:p>
    <w:p w14:paraId="57D3D8D9" w14:textId="77777777" w:rsidR="009E3E0B" w:rsidRDefault="00934C5D"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8E023B">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005575E7">
        <w:rPr>
          <w:rFonts w:ascii="ＭＳ ゴシック" w:eastAsia="ＭＳ ゴシック" w:hAnsi="ＭＳ ゴシック" w:hint="eastAsia"/>
          <w:sz w:val="22"/>
        </w:rPr>
        <w:t>道路運送法上の許可あるいは登録がある場合は、事業所等の車両を用いて移動支</w:t>
      </w:r>
    </w:p>
    <w:p w14:paraId="7532E85A" w14:textId="77777777" w:rsidR="00934C5D" w:rsidRDefault="005575E7"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援を行うことが可能です。</w:t>
      </w:r>
    </w:p>
    <w:p w14:paraId="3D08B7A3" w14:textId="77777777" w:rsidR="009E3E0B" w:rsidRDefault="005575E7" w:rsidP="009E3E0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ただし、ヘルパーが運転手を兼ねる場合にあっては、運転中は介助が行われてい</w:t>
      </w:r>
    </w:p>
    <w:p w14:paraId="1279B445" w14:textId="77777777" w:rsidR="009E3E0B" w:rsidRDefault="005575E7"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る状態</w:t>
      </w:r>
      <w:r w:rsidR="000D6185">
        <w:rPr>
          <w:rFonts w:ascii="ＭＳ ゴシック" w:eastAsia="ＭＳ ゴシック" w:hAnsi="ＭＳ ゴシック" w:hint="eastAsia"/>
          <w:sz w:val="22"/>
        </w:rPr>
        <w:t>とは見なせないため、運転している時間をサービス提供時間から控除して算</w:t>
      </w:r>
    </w:p>
    <w:p w14:paraId="62057C8D" w14:textId="77777777" w:rsidR="005575E7" w:rsidRDefault="000D6185"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定することとなります。</w:t>
      </w:r>
    </w:p>
    <w:p w14:paraId="078823FD" w14:textId="77777777" w:rsidR="000D6185" w:rsidRDefault="000D6185" w:rsidP="001859FA">
      <w:pPr>
        <w:rPr>
          <w:rFonts w:ascii="ＭＳ ゴシック" w:eastAsia="ＭＳ ゴシック" w:hAnsi="ＭＳ ゴシック"/>
          <w:sz w:val="22"/>
        </w:rPr>
      </w:pPr>
    </w:p>
    <w:p w14:paraId="0CD95091" w14:textId="77777777" w:rsidR="00D94DBA" w:rsidRPr="009E3E0B" w:rsidRDefault="00D94DBA" w:rsidP="001859FA">
      <w:pPr>
        <w:rPr>
          <w:rFonts w:ascii="ＭＳ ゴシック" w:eastAsia="ＭＳ ゴシック" w:hAnsi="ＭＳ ゴシック"/>
          <w:sz w:val="22"/>
        </w:rPr>
      </w:pPr>
    </w:p>
    <w:p w14:paraId="07F4923C" w14:textId="77777777" w:rsidR="000D6185" w:rsidRDefault="000D6185"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8E023B" w:rsidRPr="00EF2AB8">
        <w:rPr>
          <w:rFonts w:ascii="ＭＳ ゴシック" w:eastAsia="ＭＳ ゴシック" w:hAnsi="ＭＳ ゴシック" w:hint="eastAsia"/>
          <w:b/>
          <w:sz w:val="22"/>
        </w:rPr>
        <w:t>3</w:t>
      </w:r>
      <w:r>
        <w:rPr>
          <w:rFonts w:ascii="ＭＳ ゴシック" w:eastAsia="ＭＳ ゴシック" w:hAnsi="ＭＳ ゴシック" w:hint="eastAsia"/>
          <w:sz w:val="22"/>
        </w:rPr>
        <w:t xml:space="preserve">　自転車利用ができるか</w:t>
      </w:r>
      <w:r w:rsidR="00E4640F">
        <w:rPr>
          <w:rFonts w:ascii="ＭＳ ゴシック" w:eastAsia="ＭＳ ゴシック" w:hAnsi="ＭＳ ゴシック" w:hint="eastAsia"/>
          <w:sz w:val="22"/>
        </w:rPr>
        <w:t>。</w:t>
      </w:r>
    </w:p>
    <w:p w14:paraId="4C9ACD2E" w14:textId="77777777" w:rsidR="000D6185" w:rsidRPr="008E023B" w:rsidRDefault="000D6185" w:rsidP="001859FA">
      <w:pPr>
        <w:rPr>
          <w:rFonts w:ascii="ＭＳ ゴシック" w:eastAsia="ＭＳ ゴシック" w:hAnsi="ＭＳ ゴシック"/>
          <w:sz w:val="22"/>
        </w:rPr>
      </w:pPr>
    </w:p>
    <w:p w14:paraId="69BE3F31" w14:textId="77777777" w:rsidR="009E3E0B" w:rsidRDefault="000D6185"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8E023B">
        <w:rPr>
          <w:rFonts w:ascii="ＭＳ ゴシック" w:eastAsia="ＭＳ ゴシック" w:hAnsi="ＭＳ ゴシック" w:hint="eastAsia"/>
          <w:sz w:val="22"/>
        </w:rPr>
        <w:t>3</w:t>
      </w:r>
      <w:r>
        <w:rPr>
          <w:rFonts w:ascii="ＭＳ ゴシック" w:eastAsia="ＭＳ ゴシック" w:hAnsi="ＭＳ ゴシック" w:hint="eastAsia"/>
          <w:sz w:val="22"/>
        </w:rPr>
        <w:t xml:space="preserve">　利用できません。常時介助できる状態での付き添いが前提となるため、並走も不</w:t>
      </w:r>
    </w:p>
    <w:p w14:paraId="428B20B4" w14:textId="77777777" w:rsidR="000D6185" w:rsidRDefault="000D6185"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可とします。</w:t>
      </w:r>
    </w:p>
    <w:p w14:paraId="6E72746D" w14:textId="77777777" w:rsidR="000D6185" w:rsidRDefault="000D6185" w:rsidP="001859FA">
      <w:pPr>
        <w:rPr>
          <w:rFonts w:ascii="ＭＳ ゴシック" w:eastAsia="ＭＳ ゴシック" w:hAnsi="ＭＳ ゴシック"/>
          <w:sz w:val="22"/>
        </w:rPr>
      </w:pPr>
    </w:p>
    <w:p w14:paraId="5CE70806" w14:textId="77777777" w:rsidR="009714E2" w:rsidRDefault="009714E2" w:rsidP="001859FA">
      <w:pPr>
        <w:rPr>
          <w:rFonts w:ascii="ＭＳ ゴシック" w:eastAsia="ＭＳ ゴシック" w:hAnsi="ＭＳ ゴシック"/>
          <w:sz w:val="22"/>
        </w:rPr>
      </w:pPr>
    </w:p>
    <w:p w14:paraId="37E96E09" w14:textId="77777777" w:rsidR="000D6185" w:rsidRPr="00156530" w:rsidRDefault="000D6185"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目的地のみの利用</w:t>
      </w:r>
    </w:p>
    <w:p w14:paraId="112F339A" w14:textId="77777777" w:rsidR="000D6185" w:rsidRDefault="000D6185" w:rsidP="001859FA">
      <w:pPr>
        <w:rPr>
          <w:rFonts w:ascii="ＭＳ ゴシック" w:eastAsia="ＭＳ ゴシック" w:hAnsi="ＭＳ ゴシック"/>
          <w:sz w:val="22"/>
        </w:rPr>
      </w:pPr>
    </w:p>
    <w:p w14:paraId="5ADB56BD" w14:textId="77777777" w:rsidR="000D6185" w:rsidRDefault="000D6185"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B70804" w:rsidRPr="00EF2AB8">
        <w:rPr>
          <w:rFonts w:ascii="ＭＳ ゴシック" w:eastAsia="ＭＳ ゴシック" w:hAnsi="ＭＳ ゴシック" w:hint="eastAsia"/>
          <w:b/>
          <w:sz w:val="22"/>
        </w:rPr>
        <w:t>4</w:t>
      </w:r>
      <w:r>
        <w:rPr>
          <w:rFonts w:ascii="ＭＳ ゴシック" w:eastAsia="ＭＳ ゴシック" w:hAnsi="ＭＳ ゴシック" w:hint="eastAsia"/>
          <w:sz w:val="22"/>
        </w:rPr>
        <w:t xml:space="preserve">　目的地や最寄り駅などで待ち合わせ</w:t>
      </w:r>
      <w:r w:rsidR="00D936F1">
        <w:rPr>
          <w:rFonts w:ascii="ＭＳ ゴシック" w:eastAsia="ＭＳ ゴシック" w:hAnsi="ＭＳ ゴシック" w:hint="eastAsia"/>
          <w:sz w:val="22"/>
        </w:rPr>
        <w:t>。</w:t>
      </w:r>
      <w:r>
        <w:rPr>
          <w:rFonts w:ascii="ＭＳ ゴシック" w:eastAsia="ＭＳ ゴシック" w:hAnsi="ＭＳ ゴシック" w:hint="eastAsia"/>
          <w:sz w:val="22"/>
        </w:rPr>
        <w:t>目的地のみで利用する</w:t>
      </w:r>
      <w:r w:rsidR="005B3E8A">
        <w:rPr>
          <w:rFonts w:ascii="ＭＳ ゴシック" w:eastAsia="ＭＳ ゴシック" w:hAnsi="ＭＳ ゴシック" w:hint="eastAsia"/>
          <w:sz w:val="22"/>
        </w:rPr>
        <w:t>ことはできるか。</w:t>
      </w:r>
    </w:p>
    <w:p w14:paraId="2B9B688D" w14:textId="77777777" w:rsidR="005B3E8A" w:rsidRPr="00B70804" w:rsidRDefault="005B3E8A" w:rsidP="001859FA">
      <w:pPr>
        <w:rPr>
          <w:rFonts w:ascii="ＭＳ ゴシック" w:eastAsia="ＭＳ ゴシック" w:hAnsi="ＭＳ ゴシック"/>
          <w:sz w:val="22"/>
        </w:rPr>
      </w:pPr>
    </w:p>
    <w:p w14:paraId="0406C58A" w14:textId="77777777" w:rsidR="005B3E8A" w:rsidRDefault="005B3E8A"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B70804">
        <w:rPr>
          <w:rFonts w:ascii="ＭＳ ゴシック" w:eastAsia="ＭＳ ゴシック" w:hAnsi="ＭＳ ゴシック" w:hint="eastAsia"/>
          <w:sz w:val="22"/>
        </w:rPr>
        <w:t>4</w:t>
      </w:r>
      <w:r>
        <w:rPr>
          <w:rFonts w:ascii="ＭＳ ゴシック" w:eastAsia="ＭＳ ゴシック" w:hAnsi="ＭＳ ゴシック" w:hint="eastAsia"/>
          <w:sz w:val="22"/>
        </w:rPr>
        <w:t xml:space="preserve">　利用は可能です。</w:t>
      </w:r>
    </w:p>
    <w:p w14:paraId="08ECEABC" w14:textId="77777777" w:rsidR="00D94DBA" w:rsidRDefault="00D94DBA" w:rsidP="001859FA">
      <w:pPr>
        <w:rPr>
          <w:rFonts w:ascii="ＭＳ ゴシック" w:eastAsia="ＭＳ ゴシック" w:hAnsi="ＭＳ ゴシック"/>
          <w:sz w:val="22"/>
        </w:rPr>
      </w:pPr>
    </w:p>
    <w:p w14:paraId="74D68E1B" w14:textId="77777777" w:rsidR="009714E2" w:rsidRDefault="009714E2" w:rsidP="001859FA">
      <w:pPr>
        <w:rPr>
          <w:rFonts w:ascii="ＭＳ ゴシック" w:eastAsia="ＭＳ ゴシック" w:hAnsi="ＭＳ ゴシック"/>
          <w:sz w:val="22"/>
        </w:rPr>
      </w:pPr>
    </w:p>
    <w:p w14:paraId="03F5D9E9" w14:textId="77777777" w:rsidR="005B3E8A" w:rsidRPr="00156530" w:rsidRDefault="005B3E8A"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連続利用・長時間の利用</w:t>
      </w:r>
    </w:p>
    <w:p w14:paraId="09B5682F" w14:textId="77777777" w:rsidR="005B3E8A" w:rsidRDefault="005B3E8A" w:rsidP="001859FA">
      <w:pPr>
        <w:rPr>
          <w:rFonts w:ascii="ＭＳ ゴシック" w:eastAsia="ＭＳ ゴシック" w:hAnsi="ＭＳ ゴシック"/>
          <w:sz w:val="22"/>
        </w:rPr>
      </w:pPr>
    </w:p>
    <w:p w14:paraId="0F6A90D2" w14:textId="77777777" w:rsidR="005B3E8A" w:rsidRDefault="005B3E8A"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B70804" w:rsidRPr="00EF2AB8">
        <w:rPr>
          <w:rFonts w:ascii="ＭＳ ゴシック" w:eastAsia="ＭＳ ゴシック" w:hAnsi="ＭＳ ゴシック" w:hint="eastAsia"/>
          <w:b/>
          <w:sz w:val="22"/>
        </w:rPr>
        <w:t>5</w:t>
      </w:r>
      <w:r>
        <w:rPr>
          <w:rFonts w:ascii="ＭＳ ゴシック" w:eastAsia="ＭＳ ゴシック" w:hAnsi="ＭＳ ゴシック" w:hint="eastAsia"/>
          <w:sz w:val="22"/>
        </w:rPr>
        <w:t xml:space="preserve">　居宅介護に引き続いて、同じヘルパーが移動支援を提供できるか。</w:t>
      </w:r>
    </w:p>
    <w:p w14:paraId="06426F2E" w14:textId="77777777" w:rsidR="005B3E8A" w:rsidRPr="00B70804" w:rsidRDefault="005B3E8A" w:rsidP="001859FA">
      <w:pPr>
        <w:rPr>
          <w:rFonts w:ascii="ＭＳ ゴシック" w:eastAsia="ＭＳ ゴシック" w:hAnsi="ＭＳ ゴシック"/>
          <w:sz w:val="22"/>
        </w:rPr>
      </w:pPr>
    </w:p>
    <w:p w14:paraId="3DAFF59A" w14:textId="77777777" w:rsidR="009E3E0B" w:rsidRDefault="005B3E8A"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B70804">
        <w:rPr>
          <w:rFonts w:ascii="ＭＳ ゴシック" w:eastAsia="ＭＳ ゴシック" w:hAnsi="ＭＳ ゴシック"/>
          <w:sz w:val="22"/>
        </w:rPr>
        <w:t>5</w:t>
      </w:r>
      <w:r>
        <w:rPr>
          <w:rFonts w:ascii="ＭＳ ゴシック" w:eastAsia="ＭＳ ゴシック" w:hAnsi="ＭＳ ゴシック" w:hint="eastAsia"/>
          <w:sz w:val="22"/>
        </w:rPr>
        <w:t xml:space="preserve">　利用は可能です。ただし、利用者もヘルパーも業務内容があいまいになることも</w:t>
      </w:r>
    </w:p>
    <w:p w14:paraId="226DF023" w14:textId="77777777" w:rsidR="009E3E0B" w:rsidRDefault="005B3E8A"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考えられるため、サービスの切り分けをサービス等利用計画で明確にすることが必</w:t>
      </w:r>
    </w:p>
    <w:p w14:paraId="6EA2245C" w14:textId="77777777" w:rsidR="005B3E8A" w:rsidRDefault="005B3E8A"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要です。</w:t>
      </w:r>
    </w:p>
    <w:p w14:paraId="5D59DFB9" w14:textId="77777777" w:rsidR="005B3E8A" w:rsidRDefault="005B3E8A" w:rsidP="001859FA">
      <w:pPr>
        <w:rPr>
          <w:rFonts w:ascii="ＭＳ ゴシック" w:eastAsia="ＭＳ ゴシック" w:hAnsi="ＭＳ ゴシック"/>
          <w:sz w:val="22"/>
        </w:rPr>
      </w:pPr>
    </w:p>
    <w:p w14:paraId="04192450" w14:textId="77777777" w:rsidR="005B3E8A" w:rsidRDefault="00E46A27"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lastRenderedPageBreak/>
        <w:t>Ｑ1</w:t>
      </w:r>
      <w:r w:rsidR="00B70804" w:rsidRPr="00EF2AB8">
        <w:rPr>
          <w:rFonts w:ascii="ＭＳ ゴシック" w:eastAsia="ＭＳ ゴシック" w:hAnsi="ＭＳ ゴシック"/>
          <w:b/>
          <w:sz w:val="22"/>
        </w:rPr>
        <w:t>6</w:t>
      </w:r>
      <w:r>
        <w:rPr>
          <w:rFonts w:ascii="ＭＳ ゴシック" w:eastAsia="ＭＳ ゴシック" w:hAnsi="ＭＳ ゴシック" w:hint="eastAsia"/>
          <w:sz w:val="22"/>
        </w:rPr>
        <w:t xml:space="preserve">　１回あたりのサービス提供時間に制限はあるか</w:t>
      </w:r>
      <w:r w:rsidR="00E4640F">
        <w:rPr>
          <w:rFonts w:ascii="ＭＳ ゴシック" w:eastAsia="ＭＳ ゴシック" w:hAnsi="ＭＳ ゴシック" w:hint="eastAsia"/>
          <w:sz w:val="22"/>
        </w:rPr>
        <w:t>。</w:t>
      </w:r>
    </w:p>
    <w:p w14:paraId="5392BF4B" w14:textId="77777777" w:rsidR="00E46A27" w:rsidRPr="00B70804" w:rsidRDefault="00E46A27" w:rsidP="001859FA">
      <w:pPr>
        <w:rPr>
          <w:rFonts w:ascii="ＭＳ ゴシック" w:eastAsia="ＭＳ ゴシック" w:hAnsi="ＭＳ ゴシック"/>
          <w:sz w:val="22"/>
        </w:rPr>
      </w:pPr>
    </w:p>
    <w:p w14:paraId="3FC17CDC" w14:textId="77777777" w:rsidR="009E3E0B" w:rsidRDefault="00E46A27"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B70804">
        <w:rPr>
          <w:rFonts w:ascii="ＭＳ ゴシック" w:eastAsia="ＭＳ ゴシック" w:hAnsi="ＭＳ ゴシック"/>
          <w:sz w:val="22"/>
        </w:rPr>
        <w:t>6</w:t>
      </w:r>
      <w:r>
        <w:rPr>
          <w:rFonts w:ascii="ＭＳ ゴシック" w:eastAsia="ＭＳ ゴシック" w:hAnsi="ＭＳ ゴシック" w:hint="eastAsia"/>
          <w:sz w:val="22"/>
        </w:rPr>
        <w:t xml:space="preserve">　</w:t>
      </w:r>
      <w:r w:rsidR="00351A5C">
        <w:rPr>
          <w:rFonts w:ascii="ＭＳ ゴシック" w:eastAsia="ＭＳ ゴシック" w:hAnsi="ＭＳ ゴシック" w:hint="eastAsia"/>
          <w:sz w:val="22"/>
        </w:rPr>
        <w:t>１回のサービス提供時間に制限はありません</w:t>
      </w:r>
      <w:r w:rsidR="004C5F38">
        <w:rPr>
          <w:rFonts w:ascii="ＭＳ ゴシック" w:eastAsia="ＭＳ ゴシック" w:hAnsi="ＭＳ ゴシック" w:hint="eastAsia"/>
          <w:sz w:val="22"/>
        </w:rPr>
        <w:t>。</w:t>
      </w:r>
      <w:r w:rsidR="00351A5C">
        <w:rPr>
          <w:rFonts w:ascii="ＭＳ ゴシック" w:eastAsia="ＭＳ ゴシック" w:hAnsi="ＭＳ ゴシック" w:hint="eastAsia"/>
          <w:sz w:val="22"/>
        </w:rPr>
        <w:t>原則として１日の範囲において用</w:t>
      </w:r>
    </w:p>
    <w:p w14:paraId="7CDFCAE0" w14:textId="77777777" w:rsidR="00E46A27" w:rsidRDefault="00351A5C"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務を終えるものとしてください。</w:t>
      </w:r>
    </w:p>
    <w:p w14:paraId="3076F41A" w14:textId="77777777" w:rsidR="00351A5C" w:rsidRDefault="00351A5C" w:rsidP="001859FA">
      <w:pPr>
        <w:rPr>
          <w:rFonts w:ascii="ＭＳ ゴシック" w:eastAsia="ＭＳ ゴシック" w:hAnsi="ＭＳ ゴシック"/>
          <w:sz w:val="22"/>
        </w:rPr>
      </w:pPr>
    </w:p>
    <w:p w14:paraId="5E7F65AE" w14:textId="77777777" w:rsidR="00D94DBA" w:rsidRDefault="00D94DBA" w:rsidP="001859FA">
      <w:pPr>
        <w:rPr>
          <w:rFonts w:ascii="ＭＳ ゴシック" w:eastAsia="ＭＳ ゴシック" w:hAnsi="ＭＳ ゴシック"/>
          <w:sz w:val="22"/>
        </w:rPr>
      </w:pPr>
    </w:p>
    <w:p w14:paraId="586CB50D" w14:textId="77777777" w:rsidR="00351A5C" w:rsidRDefault="00351A5C"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B70804" w:rsidRPr="00EF2AB8">
        <w:rPr>
          <w:rFonts w:ascii="ＭＳ ゴシック" w:eastAsia="ＭＳ ゴシック" w:hAnsi="ＭＳ ゴシック"/>
          <w:b/>
          <w:sz w:val="22"/>
        </w:rPr>
        <w:t>7</w:t>
      </w:r>
      <w:r>
        <w:rPr>
          <w:rFonts w:ascii="ＭＳ ゴシック" w:eastAsia="ＭＳ ゴシック" w:hAnsi="ＭＳ ゴシック" w:hint="eastAsia"/>
          <w:sz w:val="22"/>
        </w:rPr>
        <w:t xml:space="preserve">　宿泊を伴う旅行等に利用できるか。</w:t>
      </w:r>
    </w:p>
    <w:p w14:paraId="5D6AA2B1" w14:textId="77777777" w:rsidR="00351A5C" w:rsidRPr="00B70804" w:rsidRDefault="00351A5C" w:rsidP="001859FA">
      <w:pPr>
        <w:rPr>
          <w:rFonts w:ascii="ＭＳ ゴシック" w:eastAsia="ＭＳ ゴシック" w:hAnsi="ＭＳ ゴシック"/>
          <w:sz w:val="22"/>
        </w:rPr>
      </w:pPr>
    </w:p>
    <w:p w14:paraId="5EF03A83" w14:textId="77777777" w:rsidR="009E3E0B" w:rsidRDefault="00351A5C" w:rsidP="001859FA">
      <w:pPr>
        <w:rPr>
          <w:rFonts w:ascii="ＭＳ ゴシック" w:eastAsia="ＭＳ ゴシック" w:hAnsi="ＭＳ ゴシック"/>
          <w:sz w:val="22"/>
        </w:rPr>
      </w:pPr>
      <w:r>
        <w:rPr>
          <w:rFonts w:ascii="ＭＳ ゴシック" w:eastAsia="ＭＳ ゴシック" w:hAnsi="ＭＳ ゴシック" w:hint="eastAsia"/>
          <w:sz w:val="22"/>
        </w:rPr>
        <w:t>Ａ1</w:t>
      </w:r>
      <w:r w:rsidR="00B70804">
        <w:rPr>
          <w:rFonts w:ascii="ＭＳ ゴシック" w:eastAsia="ＭＳ ゴシック" w:hAnsi="ＭＳ ゴシック"/>
          <w:sz w:val="22"/>
        </w:rPr>
        <w:t>7</w:t>
      </w:r>
      <w:r>
        <w:rPr>
          <w:rFonts w:ascii="ＭＳ ゴシック" w:eastAsia="ＭＳ ゴシック" w:hAnsi="ＭＳ ゴシック" w:hint="eastAsia"/>
          <w:sz w:val="22"/>
        </w:rPr>
        <w:t xml:space="preserve">　利用は可能です。外出については、「原則として１日の範囲内で用務を終えるも</w:t>
      </w:r>
    </w:p>
    <w:p w14:paraId="4101A81B" w14:textId="77777777" w:rsidR="009E3E0B" w:rsidRDefault="00351A5C"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のに限る。」としていますが、例えば、１泊２日の宿泊を伴う利用の場合、２日間</w:t>
      </w:r>
    </w:p>
    <w:p w14:paraId="779AD897" w14:textId="77777777" w:rsidR="00351A5C" w:rsidRDefault="00351A5C"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を別々に報酬算定することとなります。</w:t>
      </w:r>
    </w:p>
    <w:p w14:paraId="0A740F52" w14:textId="77777777" w:rsidR="009E3E0B" w:rsidRDefault="00351A5C"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E3E0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ただし、宿泊先での介助は、外出の準備に係る介助に限られることとなりますの</w:t>
      </w:r>
    </w:p>
    <w:p w14:paraId="217C7703" w14:textId="77777777" w:rsidR="00351A5C" w:rsidRDefault="00351A5C"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で、宿泊先での食事、入浴、排せつ等の介助は移動支援の対象となりません。</w:t>
      </w:r>
    </w:p>
    <w:p w14:paraId="3EEE66BC" w14:textId="77777777" w:rsidR="00351A5C" w:rsidRDefault="00351A5C" w:rsidP="001859FA">
      <w:pPr>
        <w:rPr>
          <w:rFonts w:ascii="ＭＳ ゴシック" w:eastAsia="ＭＳ ゴシック" w:hAnsi="ＭＳ ゴシック"/>
          <w:sz w:val="22"/>
        </w:rPr>
      </w:pPr>
    </w:p>
    <w:p w14:paraId="5AE8206C" w14:textId="77777777" w:rsidR="00351A5C" w:rsidRPr="00156530" w:rsidRDefault="00351A5C"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複数派遣</w:t>
      </w:r>
    </w:p>
    <w:p w14:paraId="1630BF2E" w14:textId="77777777" w:rsidR="00351A5C" w:rsidRDefault="00351A5C" w:rsidP="001859FA">
      <w:pPr>
        <w:rPr>
          <w:rFonts w:ascii="ＭＳ ゴシック" w:eastAsia="ＭＳ ゴシック" w:hAnsi="ＭＳ ゴシック"/>
          <w:sz w:val="22"/>
        </w:rPr>
      </w:pPr>
    </w:p>
    <w:p w14:paraId="6723096C" w14:textId="77777777" w:rsidR="00351A5C" w:rsidRDefault="00351A5C"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Ｑ1</w:t>
      </w:r>
      <w:r w:rsidR="00B70804" w:rsidRPr="00EF2AB8">
        <w:rPr>
          <w:rFonts w:ascii="ＭＳ ゴシック" w:eastAsia="ＭＳ ゴシック" w:hAnsi="ＭＳ ゴシック"/>
          <w:b/>
          <w:sz w:val="22"/>
        </w:rPr>
        <w:t>8</w:t>
      </w:r>
      <w:r>
        <w:rPr>
          <w:rFonts w:ascii="ＭＳ ゴシック" w:eastAsia="ＭＳ ゴシック" w:hAnsi="ＭＳ ゴシック" w:hint="eastAsia"/>
          <w:sz w:val="22"/>
        </w:rPr>
        <w:t xml:space="preserve">　一人の利用者に対して、二人のヘルパーが同時に付き添うことができるか。</w:t>
      </w:r>
    </w:p>
    <w:p w14:paraId="462D598A" w14:textId="77777777" w:rsidR="00351A5C" w:rsidRPr="00B70804" w:rsidRDefault="00351A5C" w:rsidP="001859FA">
      <w:pPr>
        <w:rPr>
          <w:rFonts w:ascii="ＭＳ ゴシック" w:eastAsia="ＭＳ ゴシック" w:hAnsi="ＭＳ ゴシック"/>
          <w:sz w:val="22"/>
        </w:rPr>
      </w:pPr>
    </w:p>
    <w:p w14:paraId="54D0CCC9" w14:textId="77777777" w:rsidR="00B70804" w:rsidRDefault="00351A5C" w:rsidP="00B70804">
      <w:pPr>
        <w:rPr>
          <w:rFonts w:ascii="ＭＳ ゴシック" w:eastAsia="ＭＳ ゴシック" w:hAnsi="ＭＳ ゴシック"/>
          <w:sz w:val="22"/>
        </w:rPr>
      </w:pPr>
      <w:r>
        <w:rPr>
          <w:rFonts w:ascii="ＭＳ ゴシック" w:eastAsia="ＭＳ ゴシック" w:hAnsi="ＭＳ ゴシック" w:hint="eastAsia"/>
          <w:sz w:val="22"/>
        </w:rPr>
        <w:t>Ａ1</w:t>
      </w:r>
      <w:r w:rsidR="00B70804">
        <w:rPr>
          <w:rFonts w:ascii="ＭＳ ゴシック" w:eastAsia="ＭＳ ゴシック" w:hAnsi="ＭＳ ゴシック"/>
          <w:sz w:val="22"/>
        </w:rPr>
        <w:t>8</w:t>
      </w:r>
      <w:r>
        <w:rPr>
          <w:rFonts w:ascii="ＭＳ ゴシック" w:eastAsia="ＭＳ ゴシック" w:hAnsi="ＭＳ ゴシック" w:hint="eastAsia"/>
          <w:sz w:val="22"/>
        </w:rPr>
        <w:t xml:space="preserve">　</w:t>
      </w:r>
      <w:r w:rsidR="00C90C87">
        <w:rPr>
          <w:rFonts w:ascii="ＭＳ ゴシック" w:eastAsia="ＭＳ ゴシック" w:hAnsi="ＭＳ ゴシック" w:hint="eastAsia"/>
          <w:sz w:val="22"/>
        </w:rPr>
        <w:t>利用者の身体的理由や行動障害</w:t>
      </w:r>
      <w:r w:rsidR="00155F1F">
        <w:rPr>
          <w:rFonts w:ascii="ＭＳ ゴシック" w:eastAsia="ＭＳ ゴシック" w:hAnsi="ＭＳ ゴシック" w:hint="eastAsia"/>
          <w:sz w:val="22"/>
        </w:rPr>
        <w:t>により、一人での支援が困難である利用者につい</w:t>
      </w:r>
    </w:p>
    <w:p w14:paraId="694D2A10" w14:textId="77777777" w:rsidR="00351A5C" w:rsidRDefault="00155F1F" w:rsidP="00B7080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ては、支給時間の範囲内での二人対応が可能です。</w:t>
      </w:r>
    </w:p>
    <w:p w14:paraId="505388FE" w14:textId="77777777" w:rsidR="009E3E0B" w:rsidRDefault="00155F1F" w:rsidP="001859F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E3E0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行動障害の場合は行動援護への移行、全身性障害の場合には重度訪問介護への移</w:t>
      </w:r>
    </w:p>
    <w:p w14:paraId="2FBB68AB" w14:textId="77777777" w:rsidR="00155F1F" w:rsidRDefault="00155F1F"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行も検討が必要です。</w:t>
      </w:r>
    </w:p>
    <w:p w14:paraId="43AB2D48" w14:textId="77777777" w:rsidR="00155F1F" w:rsidRDefault="00155F1F" w:rsidP="001859FA">
      <w:pPr>
        <w:rPr>
          <w:rFonts w:ascii="ＭＳ ゴシック" w:eastAsia="ＭＳ ゴシック" w:hAnsi="ＭＳ ゴシック"/>
          <w:sz w:val="22"/>
        </w:rPr>
      </w:pPr>
    </w:p>
    <w:p w14:paraId="6B06F0B0" w14:textId="77777777" w:rsidR="00D94DBA" w:rsidRDefault="00D94DBA" w:rsidP="001859FA">
      <w:pPr>
        <w:rPr>
          <w:rFonts w:ascii="ＭＳ ゴシック" w:eastAsia="ＭＳ ゴシック" w:hAnsi="ＭＳ ゴシック"/>
          <w:sz w:val="22"/>
        </w:rPr>
      </w:pPr>
    </w:p>
    <w:p w14:paraId="044C8B93" w14:textId="77777777" w:rsidR="00155F1F" w:rsidRDefault="00155F1F" w:rsidP="00156530">
      <w:pPr>
        <w:ind w:firstLineChars="100" w:firstLine="220"/>
        <w:rPr>
          <w:rFonts w:ascii="ＭＳ ゴシック" w:eastAsia="ＭＳ ゴシック" w:hAnsi="ＭＳ ゴシック"/>
          <w:sz w:val="22"/>
        </w:rPr>
      </w:pPr>
      <w:r w:rsidRPr="00156530">
        <w:rPr>
          <w:rFonts w:ascii="ＭＳ ゴシック" w:eastAsia="ＭＳ ゴシック" w:hAnsi="ＭＳ ゴシック" w:hint="eastAsia"/>
          <w:sz w:val="22"/>
          <w:bdr w:val="single" w:sz="4" w:space="0" w:color="auto"/>
        </w:rPr>
        <w:t>施設入所</w:t>
      </w:r>
      <w:r>
        <w:rPr>
          <w:rFonts w:ascii="ＭＳ ゴシック" w:eastAsia="ＭＳ ゴシック" w:hAnsi="ＭＳ ゴシック" w:hint="eastAsia"/>
          <w:sz w:val="22"/>
        </w:rPr>
        <w:t xml:space="preserve">　</w:t>
      </w:r>
    </w:p>
    <w:p w14:paraId="07932ECB" w14:textId="77777777" w:rsidR="00155F1F" w:rsidRDefault="00155F1F" w:rsidP="001859FA">
      <w:pPr>
        <w:rPr>
          <w:rFonts w:ascii="ＭＳ ゴシック" w:eastAsia="ＭＳ ゴシック" w:hAnsi="ＭＳ ゴシック"/>
          <w:sz w:val="22"/>
        </w:rPr>
      </w:pPr>
    </w:p>
    <w:p w14:paraId="3476D18D" w14:textId="77777777" w:rsidR="00155F1F" w:rsidRDefault="00B04213"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w:t>
      </w:r>
      <w:r w:rsidR="00B70804" w:rsidRPr="00EF2AB8">
        <w:rPr>
          <w:rFonts w:ascii="ＭＳ ゴシック" w:eastAsia="ＭＳ ゴシック" w:hAnsi="ＭＳ ゴシック"/>
          <w:b/>
          <w:sz w:val="22"/>
        </w:rPr>
        <w:t>19</w:t>
      </w:r>
      <w:r>
        <w:rPr>
          <w:rFonts w:ascii="ＭＳ ゴシック" w:eastAsia="ＭＳ ゴシック" w:hAnsi="ＭＳ ゴシック" w:hint="eastAsia"/>
          <w:sz w:val="22"/>
        </w:rPr>
        <w:t xml:space="preserve">　障害者支援施設に入所中ですが、移動支援を利用することは可能か。</w:t>
      </w:r>
    </w:p>
    <w:p w14:paraId="4D51E3B7" w14:textId="77777777" w:rsidR="00B04213" w:rsidRPr="00B70804" w:rsidRDefault="00B04213" w:rsidP="001859FA">
      <w:pPr>
        <w:rPr>
          <w:rFonts w:ascii="ＭＳ ゴシック" w:eastAsia="ＭＳ ゴシック" w:hAnsi="ＭＳ ゴシック"/>
          <w:sz w:val="22"/>
        </w:rPr>
      </w:pPr>
    </w:p>
    <w:p w14:paraId="5999C6FC" w14:textId="77777777" w:rsidR="009E3E0B" w:rsidRDefault="00B04213" w:rsidP="001859FA">
      <w:pPr>
        <w:rPr>
          <w:rFonts w:ascii="ＭＳ ゴシック" w:eastAsia="ＭＳ ゴシック" w:hAnsi="ＭＳ ゴシック"/>
          <w:sz w:val="22"/>
        </w:rPr>
      </w:pPr>
      <w:r>
        <w:rPr>
          <w:rFonts w:ascii="ＭＳ ゴシック" w:eastAsia="ＭＳ ゴシック" w:hAnsi="ＭＳ ゴシック" w:hint="eastAsia"/>
          <w:sz w:val="22"/>
        </w:rPr>
        <w:t>Ａ</w:t>
      </w:r>
      <w:r w:rsidR="00B70804">
        <w:rPr>
          <w:rFonts w:ascii="ＭＳ ゴシック" w:eastAsia="ＭＳ ゴシック" w:hAnsi="ＭＳ ゴシック"/>
          <w:sz w:val="22"/>
        </w:rPr>
        <w:t>19</w:t>
      </w:r>
      <w:r>
        <w:rPr>
          <w:rFonts w:ascii="ＭＳ ゴシック" w:eastAsia="ＭＳ ゴシック" w:hAnsi="ＭＳ ゴシック" w:hint="eastAsia"/>
          <w:sz w:val="22"/>
        </w:rPr>
        <w:t xml:space="preserve">　移動支援は、在宅生活を送っている方の社会生活上必要な外出支援を行うサービ</w:t>
      </w:r>
    </w:p>
    <w:p w14:paraId="7B7393C6" w14:textId="77777777" w:rsidR="00B04213" w:rsidRDefault="00B04213"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スであるため、施設入所中の方は移動支援を利用することはできません。</w:t>
      </w:r>
    </w:p>
    <w:p w14:paraId="1BF91828" w14:textId="77777777" w:rsidR="009E3E0B" w:rsidRDefault="00B04213"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入所者が自宅等に一時帰宅する場合は、通常、受入れ体制が確保されていること</w:t>
      </w:r>
    </w:p>
    <w:p w14:paraId="3E206882" w14:textId="77777777" w:rsidR="00B04213" w:rsidRDefault="00B04213" w:rsidP="009E3E0B">
      <w:pPr>
        <w:ind w:leftChars="200" w:left="420"/>
        <w:rPr>
          <w:rFonts w:ascii="ＭＳ ゴシック" w:eastAsia="ＭＳ ゴシック" w:hAnsi="ＭＳ ゴシック"/>
          <w:sz w:val="22"/>
        </w:rPr>
      </w:pPr>
      <w:r>
        <w:rPr>
          <w:rFonts w:ascii="ＭＳ ゴシック" w:eastAsia="ＭＳ ゴシック" w:hAnsi="ＭＳ ゴシック" w:hint="eastAsia"/>
          <w:sz w:val="22"/>
        </w:rPr>
        <w:t>が</w:t>
      </w:r>
      <w:r w:rsidR="008344B3">
        <w:rPr>
          <w:rFonts w:ascii="ＭＳ ゴシック" w:eastAsia="ＭＳ ゴシック" w:hAnsi="ＭＳ ゴシック" w:hint="eastAsia"/>
          <w:sz w:val="22"/>
        </w:rPr>
        <w:t>前提で</w:t>
      </w:r>
      <w:r>
        <w:rPr>
          <w:rFonts w:ascii="ＭＳ ゴシック" w:eastAsia="ＭＳ ゴシック" w:hAnsi="ＭＳ ゴシック" w:hint="eastAsia"/>
          <w:sz w:val="22"/>
        </w:rPr>
        <w:t>すが、特に必要と認められる場合においては、障害福祉サービスに係る報酬が算定されない期間中に限り、一時帰宅中、施設と自宅間の送迎及び一時帰宅中における自宅からの外出に利用を認めることがあります。</w:t>
      </w:r>
    </w:p>
    <w:p w14:paraId="7C5622FB" w14:textId="77777777" w:rsidR="00B04213" w:rsidRDefault="00B04213" w:rsidP="001859FA">
      <w:pPr>
        <w:rPr>
          <w:rFonts w:ascii="ＭＳ ゴシック" w:eastAsia="ＭＳ ゴシック" w:hAnsi="ＭＳ ゴシック"/>
          <w:sz w:val="22"/>
        </w:rPr>
      </w:pPr>
    </w:p>
    <w:p w14:paraId="0AA5FD9F" w14:textId="77777777" w:rsidR="009714E2" w:rsidRDefault="009714E2" w:rsidP="001859FA">
      <w:pPr>
        <w:rPr>
          <w:rFonts w:ascii="ＭＳ ゴシック" w:eastAsia="ＭＳ ゴシック" w:hAnsi="ＭＳ ゴシック"/>
          <w:sz w:val="22"/>
        </w:rPr>
      </w:pPr>
    </w:p>
    <w:p w14:paraId="0F88FCA2" w14:textId="77777777" w:rsidR="00B04213" w:rsidRPr="00156530" w:rsidRDefault="00D13C81"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lastRenderedPageBreak/>
        <w:t>共同生活援助</w:t>
      </w:r>
    </w:p>
    <w:p w14:paraId="155099A9" w14:textId="77777777" w:rsidR="00D13C81" w:rsidRDefault="00D13C81" w:rsidP="001859FA">
      <w:pPr>
        <w:rPr>
          <w:rFonts w:ascii="ＭＳ ゴシック" w:eastAsia="ＭＳ ゴシック" w:hAnsi="ＭＳ ゴシック"/>
          <w:sz w:val="22"/>
        </w:rPr>
      </w:pPr>
    </w:p>
    <w:p w14:paraId="5023B4D2" w14:textId="77777777" w:rsidR="00D13C81" w:rsidRDefault="00C64545"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Ｑ2</w:t>
      </w:r>
      <w:r w:rsidR="00B70804" w:rsidRPr="00EF2AB8">
        <w:rPr>
          <w:rFonts w:ascii="ＭＳ ゴシック" w:eastAsia="ＭＳ ゴシック" w:hAnsi="ＭＳ ゴシック"/>
          <w:b/>
          <w:sz w:val="22"/>
        </w:rPr>
        <w:t>0</w:t>
      </w:r>
      <w:r>
        <w:rPr>
          <w:rFonts w:ascii="ＭＳ ゴシック" w:eastAsia="ＭＳ ゴシック" w:hAnsi="ＭＳ ゴシック" w:hint="eastAsia"/>
          <w:sz w:val="22"/>
        </w:rPr>
        <w:t xml:space="preserve">　グループホームに入居している間も利用できますか。</w:t>
      </w:r>
    </w:p>
    <w:p w14:paraId="04DCC09F" w14:textId="77777777" w:rsidR="00C64545" w:rsidRPr="00B70804" w:rsidRDefault="00C64545" w:rsidP="001859FA">
      <w:pPr>
        <w:rPr>
          <w:rFonts w:ascii="ＭＳ ゴシック" w:eastAsia="ＭＳ ゴシック" w:hAnsi="ＭＳ ゴシック"/>
          <w:sz w:val="22"/>
        </w:rPr>
      </w:pPr>
    </w:p>
    <w:p w14:paraId="23D64F8E" w14:textId="77777777" w:rsidR="009E3E0B" w:rsidRDefault="00C64545" w:rsidP="001859FA">
      <w:pPr>
        <w:rPr>
          <w:rFonts w:ascii="ＭＳ ゴシック" w:eastAsia="ＭＳ ゴシック" w:hAnsi="ＭＳ ゴシック"/>
          <w:sz w:val="22"/>
        </w:rPr>
      </w:pPr>
      <w:r>
        <w:rPr>
          <w:rFonts w:ascii="ＭＳ ゴシック" w:eastAsia="ＭＳ ゴシック" w:hAnsi="ＭＳ ゴシック" w:hint="eastAsia"/>
          <w:sz w:val="22"/>
        </w:rPr>
        <w:t>Ａ2</w:t>
      </w:r>
      <w:r w:rsidR="00B70804">
        <w:rPr>
          <w:rFonts w:ascii="ＭＳ ゴシック" w:eastAsia="ＭＳ ゴシック" w:hAnsi="ＭＳ ゴシック"/>
          <w:sz w:val="22"/>
        </w:rPr>
        <w:t>0</w:t>
      </w:r>
      <w:r>
        <w:rPr>
          <w:rFonts w:ascii="ＭＳ ゴシック" w:eastAsia="ＭＳ ゴシック" w:hAnsi="ＭＳ ゴシック" w:hint="eastAsia"/>
          <w:sz w:val="22"/>
        </w:rPr>
        <w:t xml:space="preserve">　利用は可能です。ただし、通院の介助については、基本的に日常生活上の支援の</w:t>
      </w:r>
    </w:p>
    <w:p w14:paraId="6FB6D279" w14:textId="77777777" w:rsidR="009E3E0B" w:rsidRDefault="00C64545"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一環として、当該事業者が対応することになりますので、移動支援を利用すること</w:t>
      </w:r>
    </w:p>
    <w:p w14:paraId="53B56EA2" w14:textId="77777777" w:rsidR="00C64545" w:rsidRDefault="00C64545" w:rsidP="009E3E0B">
      <w:pPr>
        <w:ind w:leftChars="200" w:left="420"/>
        <w:rPr>
          <w:rFonts w:ascii="ＭＳ ゴシック" w:eastAsia="ＭＳ ゴシック" w:hAnsi="ＭＳ ゴシック"/>
          <w:sz w:val="22"/>
        </w:rPr>
      </w:pPr>
      <w:r>
        <w:rPr>
          <w:rFonts w:ascii="ＭＳ ゴシック" w:eastAsia="ＭＳ ゴシック" w:hAnsi="ＭＳ ゴシック" w:hint="eastAsia"/>
          <w:sz w:val="22"/>
        </w:rPr>
        <w:t>はできません。なお、居宅介護（通院介助）に関しては、一月に２回を限度としてサービスの利用が認められる場合があります。</w:t>
      </w:r>
    </w:p>
    <w:p w14:paraId="72620E4C" w14:textId="77777777" w:rsidR="00C64545" w:rsidRDefault="00C64545" w:rsidP="001859FA">
      <w:pPr>
        <w:rPr>
          <w:rFonts w:ascii="ＭＳ ゴシック" w:eastAsia="ＭＳ ゴシック" w:hAnsi="ＭＳ ゴシック"/>
          <w:sz w:val="22"/>
        </w:rPr>
      </w:pPr>
    </w:p>
    <w:p w14:paraId="0CFD974B" w14:textId="77777777" w:rsidR="009714E2" w:rsidRDefault="009714E2" w:rsidP="001859FA">
      <w:pPr>
        <w:rPr>
          <w:rFonts w:ascii="ＭＳ ゴシック" w:eastAsia="ＭＳ ゴシック" w:hAnsi="ＭＳ ゴシック"/>
          <w:sz w:val="22"/>
        </w:rPr>
      </w:pPr>
    </w:p>
    <w:p w14:paraId="36CB6475" w14:textId="77777777" w:rsidR="00C64545" w:rsidRPr="00156530" w:rsidRDefault="00C64545" w:rsidP="00156530">
      <w:pPr>
        <w:ind w:firstLineChars="100" w:firstLine="220"/>
        <w:rPr>
          <w:rFonts w:ascii="ＭＳ ゴシック" w:eastAsia="ＭＳ ゴシック" w:hAnsi="ＭＳ ゴシック"/>
          <w:sz w:val="22"/>
          <w:bdr w:val="single" w:sz="4" w:space="0" w:color="auto"/>
        </w:rPr>
      </w:pPr>
      <w:r w:rsidRPr="00156530">
        <w:rPr>
          <w:rFonts w:ascii="ＭＳ ゴシック" w:eastAsia="ＭＳ ゴシック" w:hAnsi="ＭＳ ゴシック" w:hint="eastAsia"/>
          <w:sz w:val="22"/>
          <w:bdr w:val="single" w:sz="4" w:space="0" w:color="auto"/>
        </w:rPr>
        <w:t>介護保険</w:t>
      </w:r>
    </w:p>
    <w:p w14:paraId="33D9B73E" w14:textId="77777777" w:rsidR="00C64545" w:rsidRDefault="00C64545" w:rsidP="001859FA">
      <w:pPr>
        <w:rPr>
          <w:rFonts w:ascii="ＭＳ ゴシック" w:eastAsia="ＭＳ ゴシック" w:hAnsi="ＭＳ ゴシック"/>
          <w:sz w:val="22"/>
        </w:rPr>
      </w:pPr>
    </w:p>
    <w:p w14:paraId="42579E17" w14:textId="77777777" w:rsidR="00C64545" w:rsidRDefault="00C64545"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Ｑ2</w:t>
      </w:r>
      <w:r w:rsidR="00B70804" w:rsidRPr="00EF2AB8">
        <w:rPr>
          <w:rFonts w:ascii="ＭＳ ゴシック" w:eastAsia="ＭＳ ゴシック" w:hAnsi="ＭＳ ゴシック"/>
          <w:b/>
          <w:sz w:val="22"/>
        </w:rPr>
        <w:t>1</w:t>
      </w:r>
      <w:r>
        <w:rPr>
          <w:rFonts w:ascii="ＭＳ ゴシック" w:eastAsia="ＭＳ ゴシック" w:hAnsi="ＭＳ ゴシック" w:hint="eastAsia"/>
          <w:sz w:val="22"/>
        </w:rPr>
        <w:t xml:space="preserve">　介護保険の入所者は利用できるか。</w:t>
      </w:r>
    </w:p>
    <w:p w14:paraId="3658A6A8" w14:textId="77777777" w:rsidR="009E3E0B" w:rsidRPr="00B70804" w:rsidRDefault="009E3E0B" w:rsidP="001859FA">
      <w:pPr>
        <w:rPr>
          <w:rFonts w:ascii="ＭＳ ゴシック" w:eastAsia="ＭＳ ゴシック" w:hAnsi="ＭＳ ゴシック"/>
          <w:sz w:val="22"/>
        </w:rPr>
      </w:pPr>
    </w:p>
    <w:p w14:paraId="01FE4DC2" w14:textId="77777777" w:rsidR="00C64545" w:rsidRDefault="00C64545" w:rsidP="009E3E0B">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Ａ2</w:t>
      </w:r>
      <w:r w:rsidR="00B70804">
        <w:rPr>
          <w:rFonts w:ascii="ＭＳ ゴシック" w:eastAsia="ＭＳ ゴシック" w:hAnsi="ＭＳ ゴシック"/>
          <w:sz w:val="22"/>
        </w:rPr>
        <w:t>1</w:t>
      </w:r>
      <w:r>
        <w:rPr>
          <w:rFonts w:ascii="ＭＳ ゴシック" w:eastAsia="ＭＳ ゴシック" w:hAnsi="ＭＳ ゴシック" w:hint="eastAsia"/>
          <w:sz w:val="22"/>
        </w:rPr>
        <w:t xml:space="preserve">　訪問介護を利用できる施設は、居宅とみなし、移動支援を利用することができます。（養護老人ホーム・有料老人ホーム・ケアハウスは可。特別養護老人ホーム・認知症グループホーム・介護型有料老人ホームは不可。）</w:t>
      </w:r>
    </w:p>
    <w:p w14:paraId="13F9ACF9" w14:textId="77777777" w:rsidR="00C64545" w:rsidRDefault="00C64545" w:rsidP="001859FA">
      <w:pPr>
        <w:rPr>
          <w:rFonts w:ascii="ＭＳ ゴシック" w:eastAsia="ＭＳ ゴシック" w:hAnsi="ＭＳ ゴシック"/>
          <w:sz w:val="22"/>
        </w:rPr>
      </w:pPr>
    </w:p>
    <w:p w14:paraId="6C6D875A" w14:textId="77777777" w:rsidR="00D94DBA" w:rsidRDefault="00D94DBA" w:rsidP="001859FA">
      <w:pPr>
        <w:rPr>
          <w:rFonts w:ascii="ＭＳ ゴシック" w:eastAsia="ＭＳ ゴシック" w:hAnsi="ＭＳ ゴシック"/>
          <w:sz w:val="22"/>
        </w:rPr>
      </w:pPr>
    </w:p>
    <w:p w14:paraId="17E2C96C" w14:textId="77777777" w:rsidR="009714E2" w:rsidRDefault="009714E2" w:rsidP="001859FA">
      <w:pPr>
        <w:rPr>
          <w:rFonts w:ascii="ＭＳ ゴシック" w:eastAsia="ＭＳ ゴシック" w:hAnsi="ＭＳ ゴシック"/>
          <w:sz w:val="22"/>
        </w:rPr>
      </w:pPr>
    </w:p>
    <w:p w14:paraId="40EE6FB2" w14:textId="77777777" w:rsidR="00C64545" w:rsidRDefault="00C64545"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Ｑ2</w:t>
      </w:r>
      <w:r w:rsidR="00B70804" w:rsidRPr="00EF2AB8">
        <w:rPr>
          <w:rFonts w:ascii="ＭＳ ゴシック" w:eastAsia="ＭＳ ゴシック" w:hAnsi="ＭＳ ゴシック"/>
          <w:b/>
          <w:sz w:val="22"/>
        </w:rPr>
        <w:t>2</w:t>
      </w:r>
      <w:r>
        <w:rPr>
          <w:rFonts w:ascii="ＭＳ ゴシック" w:eastAsia="ＭＳ ゴシック" w:hAnsi="ＭＳ ゴシック" w:hint="eastAsia"/>
          <w:sz w:val="22"/>
        </w:rPr>
        <w:t xml:space="preserve">　介護保険を利用していても使えるか。</w:t>
      </w:r>
    </w:p>
    <w:p w14:paraId="163FDE00" w14:textId="77777777" w:rsidR="00C64545" w:rsidRPr="00B70804" w:rsidRDefault="00C64545" w:rsidP="001859FA">
      <w:pPr>
        <w:rPr>
          <w:rFonts w:ascii="ＭＳ ゴシック" w:eastAsia="ＭＳ ゴシック" w:hAnsi="ＭＳ ゴシック"/>
          <w:sz w:val="22"/>
        </w:rPr>
      </w:pPr>
    </w:p>
    <w:p w14:paraId="2B3473C7" w14:textId="77777777" w:rsidR="009E3E0B" w:rsidRDefault="00C64545" w:rsidP="001859FA">
      <w:pPr>
        <w:rPr>
          <w:rFonts w:ascii="ＭＳ ゴシック" w:eastAsia="ＭＳ ゴシック" w:hAnsi="ＭＳ ゴシック"/>
          <w:sz w:val="22"/>
        </w:rPr>
      </w:pPr>
      <w:r>
        <w:rPr>
          <w:rFonts w:ascii="ＭＳ ゴシック" w:eastAsia="ＭＳ ゴシック" w:hAnsi="ＭＳ ゴシック" w:hint="eastAsia"/>
          <w:sz w:val="22"/>
        </w:rPr>
        <w:t>Ａ2</w:t>
      </w:r>
      <w:r w:rsidR="00B70804">
        <w:rPr>
          <w:rFonts w:ascii="ＭＳ ゴシック" w:eastAsia="ＭＳ ゴシック" w:hAnsi="ＭＳ ゴシック"/>
          <w:sz w:val="22"/>
        </w:rPr>
        <w:t>2</w:t>
      </w:r>
      <w:r>
        <w:rPr>
          <w:rFonts w:ascii="ＭＳ ゴシック" w:eastAsia="ＭＳ ゴシック" w:hAnsi="ＭＳ ゴシック" w:hint="eastAsia"/>
          <w:sz w:val="22"/>
        </w:rPr>
        <w:t xml:space="preserve">　介護保険で対応できるサービスは、原則として</w:t>
      </w:r>
      <w:r w:rsidR="0098707D">
        <w:rPr>
          <w:rFonts w:ascii="ＭＳ ゴシック" w:eastAsia="ＭＳ ゴシック" w:hAnsi="ＭＳ ゴシック" w:hint="eastAsia"/>
          <w:sz w:val="22"/>
        </w:rPr>
        <w:t>介護保険を優先することとなるた</w:t>
      </w:r>
    </w:p>
    <w:p w14:paraId="164A619A" w14:textId="77777777" w:rsidR="003855C8" w:rsidRDefault="0098707D"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め、</w:t>
      </w:r>
      <w:r w:rsidR="004C5F38">
        <w:rPr>
          <w:rFonts w:ascii="ＭＳ ゴシック" w:eastAsia="ＭＳ ゴシック" w:hAnsi="ＭＳ ゴシック" w:hint="eastAsia"/>
          <w:sz w:val="22"/>
        </w:rPr>
        <w:t>介護保険で認められない</w:t>
      </w:r>
      <w:r>
        <w:rPr>
          <w:rFonts w:ascii="ＭＳ ゴシック" w:eastAsia="ＭＳ ゴシック" w:hAnsi="ＭＳ ゴシック" w:hint="eastAsia"/>
          <w:sz w:val="22"/>
        </w:rPr>
        <w:t>社会参加のための外出にのみ利用できます。通院・公</w:t>
      </w:r>
    </w:p>
    <w:p w14:paraId="3E8F0F49" w14:textId="77777777" w:rsidR="003855C8" w:rsidRDefault="0098707D"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共機関への手続き、普段の必要な買い物等については、介護保険に含まれるため</w:t>
      </w:r>
      <w:r w:rsidR="003855C8">
        <w:rPr>
          <w:rFonts w:ascii="ＭＳ ゴシック" w:eastAsia="ＭＳ ゴシック" w:hAnsi="ＭＳ ゴシック" w:hint="eastAsia"/>
          <w:sz w:val="22"/>
        </w:rPr>
        <w:t>、</w:t>
      </w:r>
    </w:p>
    <w:p w14:paraId="114A4228" w14:textId="77777777" w:rsidR="004E3C4F" w:rsidRDefault="0098707D"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移動支援の利用はできません。</w:t>
      </w:r>
    </w:p>
    <w:p w14:paraId="68D8BBD1" w14:textId="77777777" w:rsidR="0098707D" w:rsidRDefault="0098707D" w:rsidP="001859FA">
      <w:pPr>
        <w:rPr>
          <w:rFonts w:ascii="ＭＳ ゴシック" w:eastAsia="ＭＳ ゴシック" w:hAnsi="ＭＳ ゴシック"/>
          <w:sz w:val="22"/>
        </w:rPr>
      </w:pPr>
    </w:p>
    <w:p w14:paraId="5DAA1F1C" w14:textId="77777777" w:rsidR="0098707D" w:rsidRDefault="0098707D" w:rsidP="001859FA">
      <w:pPr>
        <w:rPr>
          <w:rFonts w:ascii="ＭＳ ゴシック" w:eastAsia="ＭＳ ゴシック" w:hAnsi="ＭＳ ゴシック"/>
          <w:sz w:val="22"/>
        </w:rPr>
      </w:pPr>
      <w:r w:rsidRPr="00EF2AB8">
        <w:rPr>
          <w:rFonts w:ascii="ＭＳ ゴシック" w:eastAsia="ＭＳ ゴシック" w:hAnsi="ＭＳ ゴシック" w:hint="eastAsia"/>
          <w:b/>
          <w:sz w:val="22"/>
        </w:rPr>
        <w:t>Ｑ2</w:t>
      </w:r>
      <w:r w:rsidR="00B70804" w:rsidRPr="00EF2AB8">
        <w:rPr>
          <w:rFonts w:ascii="ＭＳ ゴシック" w:eastAsia="ＭＳ ゴシック" w:hAnsi="ＭＳ ゴシック"/>
          <w:b/>
          <w:sz w:val="22"/>
        </w:rPr>
        <w:t>3</w:t>
      </w:r>
      <w:r>
        <w:rPr>
          <w:rFonts w:ascii="ＭＳ ゴシック" w:eastAsia="ＭＳ ゴシック" w:hAnsi="ＭＳ ゴシック" w:hint="eastAsia"/>
          <w:sz w:val="22"/>
        </w:rPr>
        <w:t xml:space="preserve">　介護保険や居宅介護の通院介助と移動支援を一回の訪問で、併せて利用できるか。</w:t>
      </w:r>
    </w:p>
    <w:p w14:paraId="62785B5F" w14:textId="77777777" w:rsidR="0098707D" w:rsidRPr="00B70804" w:rsidRDefault="0098707D" w:rsidP="001859FA">
      <w:pPr>
        <w:rPr>
          <w:rFonts w:ascii="ＭＳ ゴシック" w:eastAsia="ＭＳ ゴシック" w:hAnsi="ＭＳ ゴシック"/>
          <w:sz w:val="22"/>
        </w:rPr>
      </w:pPr>
    </w:p>
    <w:p w14:paraId="3E56426C" w14:textId="77777777" w:rsidR="009E3E0B" w:rsidRDefault="0098707D" w:rsidP="001859FA">
      <w:pPr>
        <w:rPr>
          <w:rFonts w:ascii="ＭＳ ゴシック" w:eastAsia="ＭＳ ゴシック" w:hAnsi="ＭＳ ゴシック"/>
          <w:sz w:val="22"/>
        </w:rPr>
      </w:pPr>
      <w:r>
        <w:rPr>
          <w:rFonts w:ascii="ＭＳ ゴシック" w:eastAsia="ＭＳ ゴシック" w:hAnsi="ＭＳ ゴシック" w:hint="eastAsia"/>
          <w:sz w:val="22"/>
        </w:rPr>
        <w:t>Ａ2</w:t>
      </w:r>
      <w:r w:rsidR="00B70804">
        <w:rPr>
          <w:rFonts w:ascii="ＭＳ ゴシック" w:eastAsia="ＭＳ ゴシック" w:hAnsi="ＭＳ ゴシック"/>
          <w:sz w:val="22"/>
        </w:rPr>
        <w:t>3</w:t>
      </w:r>
      <w:r>
        <w:rPr>
          <w:rFonts w:ascii="ＭＳ ゴシック" w:eastAsia="ＭＳ ゴシック" w:hAnsi="ＭＳ ゴシック" w:hint="eastAsia"/>
          <w:sz w:val="22"/>
        </w:rPr>
        <w:t xml:space="preserve">　本来であれば通院の用途は、通院のみで一連の行為とするのが望ましいが、病院</w:t>
      </w:r>
    </w:p>
    <w:p w14:paraId="0E3F0D31" w14:textId="77777777" w:rsidR="009E3E0B" w:rsidRDefault="0098707D"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とスーパーが隣接しているなど、一旦自宅に戻って再度外出することが非効率的で</w:t>
      </w:r>
    </w:p>
    <w:p w14:paraId="23E9D01E" w14:textId="77777777" w:rsidR="003855C8" w:rsidRDefault="0098707D" w:rsidP="009E3E0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ある場合</w:t>
      </w:r>
      <w:r w:rsidR="003855C8">
        <w:rPr>
          <w:rFonts w:ascii="ＭＳ ゴシック" w:eastAsia="ＭＳ ゴシック" w:hAnsi="ＭＳ ゴシック" w:hint="eastAsia"/>
          <w:sz w:val="22"/>
        </w:rPr>
        <w:t>、</w:t>
      </w:r>
      <w:r>
        <w:rPr>
          <w:rFonts w:ascii="ＭＳ ゴシック" w:eastAsia="ＭＳ ゴシック" w:hAnsi="ＭＳ ゴシック" w:hint="eastAsia"/>
          <w:sz w:val="22"/>
        </w:rPr>
        <w:t>あらかじめサービスの切り分けがサービス等利用計画やケアプランで明</w:t>
      </w:r>
    </w:p>
    <w:p w14:paraId="5BE1D508" w14:textId="77777777" w:rsidR="003855C8" w:rsidRDefault="0098707D" w:rsidP="00B7080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確にされている場合に</w:t>
      </w:r>
      <w:r w:rsidR="00AF432E">
        <w:rPr>
          <w:rFonts w:ascii="ＭＳ ゴシック" w:eastAsia="ＭＳ ゴシック" w:hAnsi="ＭＳ ゴシック" w:hint="eastAsia"/>
          <w:sz w:val="22"/>
        </w:rPr>
        <w:t>限り</w:t>
      </w:r>
      <w:r w:rsidR="005B15D3">
        <w:rPr>
          <w:rFonts w:ascii="ＭＳ ゴシック" w:eastAsia="ＭＳ ゴシック" w:hAnsi="ＭＳ ゴシック" w:hint="eastAsia"/>
          <w:sz w:val="22"/>
        </w:rPr>
        <w:t>、医療機関を出たところから移動支援のサービスに切り</w:t>
      </w:r>
    </w:p>
    <w:p w14:paraId="01B66E59" w14:textId="77777777" w:rsidR="00F269C4" w:rsidRPr="001859FA" w:rsidRDefault="005B15D3" w:rsidP="00B7080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替えることを認めます。</w:t>
      </w:r>
    </w:p>
    <w:sectPr w:rsidR="00F269C4" w:rsidRPr="001859FA" w:rsidSect="00BB751B">
      <w:footerReference w:type="default" r:id="rId8"/>
      <w:pgSz w:w="11906" w:h="16838"/>
      <w:pgMar w:top="1985" w:right="1701" w:bottom="1701" w:left="1701" w:header="851" w:footer="992"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9C61" w14:textId="77777777" w:rsidR="00C21285" w:rsidRDefault="00C21285" w:rsidP="00C21285">
      <w:r>
        <w:separator/>
      </w:r>
    </w:p>
  </w:endnote>
  <w:endnote w:type="continuationSeparator" w:id="0">
    <w:p w14:paraId="4DC8D800" w14:textId="77777777" w:rsidR="00C21285" w:rsidRDefault="00C21285" w:rsidP="00C2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56723"/>
      <w:docPartObj>
        <w:docPartGallery w:val="Page Numbers (Bottom of Page)"/>
        <w:docPartUnique/>
      </w:docPartObj>
    </w:sdtPr>
    <w:sdtEndPr/>
    <w:sdtContent>
      <w:p w14:paraId="58238331" w14:textId="77777777" w:rsidR="00BB751B" w:rsidRDefault="00BB751B">
        <w:pPr>
          <w:pStyle w:val="a9"/>
          <w:jc w:val="center"/>
        </w:pPr>
        <w:r>
          <w:fldChar w:fldCharType="begin"/>
        </w:r>
        <w:r>
          <w:instrText>PAGE   \* MERGEFORMAT</w:instrText>
        </w:r>
        <w:r>
          <w:fldChar w:fldCharType="separate"/>
        </w:r>
        <w:r>
          <w:rPr>
            <w:lang w:val="ja-JP"/>
          </w:rPr>
          <w:t>2</w:t>
        </w:r>
        <w:r>
          <w:fldChar w:fldCharType="end"/>
        </w:r>
      </w:p>
    </w:sdtContent>
  </w:sdt>
  <w:p w14:paraId="656CD42D" w14:textId="77777777" w:rsidR="00706F59" w:rsidRDefault="00706F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6910" w14:textId="77777777" w:rsidR="00C21285" w:rsidRDefault="00C21285" w:rsidP="00C21285">
      <w:r>
        <w:separator/>
      </w:r>
    </w:p>
  </w:footnote>
  <w:footnote w:type="continuationSeparator" w:id="0">
    <w:p w14:paraId="3453B85A" w14:textId="77777777" w:rsidR="00C21285" w:rsidRDefault="00C21285" w:rsidP="00C2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A6E"/>
    <w:multiLevelType w:val="hybridMultilevel"/>
    <w:tmpl w:val="B5D6487E"/>
    <w:lvl w:ilvl="0" w:tplc="FFFFFFFF">
      <w:start w:val="1"/>
      <w:numFmt w:val="decimal"/>
      <w:lvlText w:val="(%1)"/>
      <w:lvlJc w:val="left"/>
      <w:pPr>
        <w:ind w:left="825" w:hanging="360"/>
      </w:pPr>
      <w:rPr>
        <w:rFonts w:hint="default"/>
      </w:rPr>
    </w:lvl>
    <w:lvl w:ilvl="1" w:tplc="FFFFFFFF" w:tentative="1">
      <w:start w:val="1"/>
      <w:numFmt w:val="aiueoFullWidth"/>
      <w:lvlText w:val="(%2)"/>
      <w:lvlJc w:val="left"/>
      <w:pPr>
        <w:ind w:left="1345" w:hanging="440"/>
      </w:pPr>
    </w:lvl>
    <w:lvl w:ilvl="2" w:tplc="FFFFFFFF" w:tentative="1">
      <w:start w:val="1"/>
      <w:numFmt w:val="decimalEnclosedCircle"/>
      <w:lvlText w:val="%3"/>
      <w:lvlJc w:val="left"/>
      <w:pPr>
        <w:ind w:left="1785" w:hanging="440"/>
      </w:pPr>
    </w:lvl>
    <w:lvl w:ilvl="3" w:tplc="FFFFFFFF" w:tentative="1">
      <w:start w:val="1"/>
      <w:numFmt w:val="decimal"/>
      <w:lvlText w:val="%4."/>
      <w:lvlJc w:val="left"/>
      <w:pPr>
        <w:ind w:left="2225" w:hanging="440"/>
      </w:pPr>
    </w:lvl>
    <w:lvl w:ilvl="4" w:tplc="FFFFFFFF" w:tentative="1">
      <w:start w:val="1"/>
      <w:numFmt w:val="aiueoFullWidth"/>
      <w:lvlText w:val="(%5)"/>
      <w:lvlJc w:val="left"/>
      <w:pPr>
        <w:ind w:left="2665" w:hanging="440"/>
      </w:pPr>
    </w:lvl>
    <w:lvl w:ilvl="5" w:tplc="FFFFFFFF" w:tentative="1">
      <w:start w:val="1"/>
      <w:numFmt w:val="decimalEnclosedCircle"/>
      <w:lvlText w:val="%6"/>
      <w:lvlJc w:val="left"/>
      <w:pPr>
        <w:ind w:left="3105" w:hanging="440"/>
      </w:pPr>
    </w:lvl>
    <w:lvl w:ilvl="6" w:tplc="FFFFFFFF" w:tentative="1">
      <w:start w:val="1"/>
      <w:numFmt w:val="decimal"/>
      <w:lvlText w:val="%7."/>
      <w:lvlJc w:val="left"/>
      <w:pPr>
        <w:ind w:left="3545" w:hanging="440"/>
      </w:pPr>
    </w:lvl>
    <w:lvl w:ilvl="7" w:tplc="FFFFFFFF" w:tentative="1">
      <w:start w:val="1"/>
      <w:numFmt w:val="aiueoFullWidth"/>
      <w:lvlText w:val="(%8)"/>
      <w:lvlJc w:val="left"/>
      <w:pPr>
        <w:ind w:left="3985" w:hanging="440"/>
      </w:pPr>
    </w:lvl>
    <w:lvl w:ilvl="8" w:tplc="FFFFFFFF" w:tentative="1">
      <w:start w:val="1"/>
      <w:numFmt w:val="decimalEnclosedCircle"/>
      <w:lvlText w:val="%9"/>
      <w:lvlJc w:val="left"/>
      <w:pPr>
        <w:ind w:left="4425" w:hanging="440"/>
      </w:pPr>
    </w:lvl>
  </w:abstractNum>
  <w:abstractNum w:abstractNumId="1" w15:restartNumberingAfterBreak="0">
    <w:nsid w:val="404D1C39"/>
    <w:multiLevelType w:val="hybridMultilevel"/>
    <w:tmpl w:val="EB163D58"/>
    <w:lvl w:ilvl="0" w:tplc="5E00C284">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44873CF1"/>
    <w:multiLevelType w:val="hybridMultilevel"/>
    <w:tmpl w:val="B5D6487E"/>
    <w:lvl w:ilvl="0" w:tplc="DB70E668">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4F912F0B"/>
    <w:multiLevelType w:val="hybridMultilevel"/>
    <w:tmpl w:val="3E9E9FE4"/>
    <w:lvl w:ilvl="0" w:tplc="5F7EF046">
      <w:start w:val="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116414">
    <w:abstractNumId w:val="3"/>
  </w:num>
  <w:num w:numId="2" w16cid:durableId="1182544883">
    <w:abstractNumId w:val="1"/>
  </w:num>
  <w:num w:numId="3" w16cid:durableId="882137656">
    <w:abstractNumId w:val="2"/>
  </w:num>
  <w:num w:numId="4" w16cid:durableId="133977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67"/>
    <w:rsid w:val="00012D86"/>
    <w:rsid w:val="00022342"/>
    <w:rsid w:val="00034328"/>
    <w:rsid w:val="00050993"/>
    <w:rsid w:val="00083F6B"/>
    <w:rsid w:val="00084107"/>
    <w:rsid w:val="000940C2"/>
    <w:rsid w:val="000B0F92"/>
    <w:rsid w:val="000D6185"/>
    <w:rsid w:val="00155F1F"/>
    <w:rsid w:val="00156530"/>
    <w:rsid w:val="001859FA"/>
    <w:rsid w:val="001B24CA"/>
    <w:rsid w:val="00216F58"/>
    <w:rsid w:val="0024774A"/>
    <w:rsid w:val="00280EB5"/>
    <w:rsid w:val="002B2547"/>
    <w:rsid w:val="002B4185"/>
    <w:rsid w:val="002C62B6"/>
    <w:rsid w:val="0031390D"/>
    <w:rsid w:val="00330F40"/>
    <w:rsid w:val="00337ADF"/>
    <w:rsid w:val="00351A5C"/>
    <w:rsid w:val="00356153"/>
    <w:rsid w:val="003855C8"/>
    <w:rsid w:val="00393E0D"/>
    <w:rsid w:val="003A1AE5"/>
    <w:rsid w:val="003A33C3"/>
    <w:rsid w:val="003A7FF8"/>
    <w:rsid w:val="003C1DEB"/>
    <w:rsid w:val="00401455"/>
    <w:rsid w:val="00401613"/>
    <w:rsid w:val="00420FB2"/>
    <w:rsid w:val="00473BB3"/>
    <w:rsid w:val="00483065"/>
    <w:rsid w:val="004C1FE6"/>
    <w:rsid w:val="004C5F38"/>
    <w:rsid w:val="004C64ED"/>
    <w:rsid w:val="004E3C4F"/>
    <w:rsid w:val="00537A33"/>
    <w:rsid w:val="00545467"/>
    <w:rsid w:val="005575E7"/>
    <w:rsid w:val="00574DCE"/>
    <w:rsid w:val="00586DB8"/>
    <w:rsid w:val="005919F1"/>
    <w:rsid w:val="005B15D3"/>
    <w:rsid w:val="005B3E8A"/>
    <w:rsid w:val="005C10A1"/>
    <w:rsid w:val="005D31B8"/>
    <w:rsid w:val="00600927"/>
    <w:rsid w:val="0061185A"/>
    <w:rsid w:val="00627850"/>
    <w:rsid w:val="00630843"/>
    <w:rsid w:val="00657719"/>
    <w:rsid w:val="006615A1"/>
    <w:rsid w:val="006659E6"/>
    <w:rsid w:val="00691986"/>
    <w:rsid w:val="006C14CC"/>
    <w:rsid w:val="006D761A"/>
    <w:rsid w:val="00706F59"/>
    <w:rsid w:val="0071061D"/>
    <w:rsid w:val="007136B2"/>
    <w:rsid w:val="00732979"/>
    <w:rsid w:val="00772A15"/>
    <w:rsid w:val="007B72A6"/>
    <w:rsid w:val="007D71CE"/>
    <w:rsid w:val="008101D5"/>
    <w:rsid w:val="0081122A"/>
    <w:rsid w:val="00812FB1"/>
    <w:rsid w:val="00814F03"/>
    <w:rsid w:val="008344B3"/>
    <w:rsid w:val="00840F2C"/>
    <w:rsid w:val="00863E5D"/>
    <w:rsid w:val="00876DCC"/>
    <w:rsid w:val="00885708"/>
    <w:rsid w:val="008E023B"/>
    <w:rsid w:val="00923B54"/>
    <w:rsid w:val="00934C5D"/>
    <w:rsid w:val="00956915"/>
    <w:rsid w:val="00957D82"/>
    <w:rsid w:val="009600CA"/>
    <w:rsid w:val="009714E2"/>
    <w:rsid w:val="009865AC"/>
    <w:rsid w:val="0098707D"/>
    <w:rsid w:val="009B105D"/>
    <w:rsid w:val="009E1B7C"/>
    <w:rsid w:val="009E3E0B"/>
    <w:rsid w:val="009F7191"/>
    <w:rsid w:val="00A07979"/>
    <w:rsid w:val="00A2131E"/>
    <w:rsid w:val="00AB5091"/>
    <w:rsid w:val="00AE1323"/>
    <w:rsid w:val="00AF432E"/>
    <w:rsid w:val="00B04213"/>
    <w:rsid w:val="00B04299"/>
    <w:rsid w:val="00B27097"/>
    <w:rsid w:val="00B34D4B"/>
    <w:rsid w:val="00B70804"/>
    <w:rsid w:val="00BB751B"/>
    <w:rsid w:val="00C0747F"/>
    <w:rsid w:val="00C21285"/>
    <w:rsid w:val="00C64545"/>
    <w:rsid w:val="00C64B79"/>
    <w:rsid w:val="00C66BBD"/>
    <w:rsid w:val="00C8798E"/>
    <w:rsid w:val="00C90C87"/>
    <w:rsid w:val="00CE0624"/>
    <w:rsid w:val="00D13C81"/>
    <w:rsid w:val="00D14457"/>
    <w:rsid w:val="00D34A67"/>
    <w:rsid w:val="00D5612A"/>
    <w:rsid w:val="00D852D6"/>
    <w:rsid w:val="00D936F1"/>
    <w:rsid w:val="00D94DBA"/>
    <w:rsid w:val="00DA12B1"/>
    <w:rsid w:val="00DE1FF8"/>
    <w:rsid w:val="00DF0D26"/>
    <w:rsid w:val="00E04E0B"/>
    <w:rsid w:val="00E4640F"/>
    <w:rsid w:val="00E46A27"/>
    <w:rsid w:val="00E54EA6"/>
    <w:rsid w:val="00E626B2"/>
    <w:rsid w:val="00E84485"/>
    <w:rsid w:val="00E856DD"/>
    <w:rsid w:val="00E87C9D"/>
    <w:rsid w:val="00EB4B7C"/>
    <w:rsid w:val="00EB658C"/>
    <w:rsid w:val="00ED0237"/>
    <w:rsid w:val="00ED0382"/>
    <w:rsid w:val="00EF2AB8"/>
    <w:rsid w:val="00F15F54"/>
    <w:rsid w:val="00F26904"/>
    <w:rsid w:val="00F269C4"/>
    <w:rsid w:val="00F26AA8"/>
    <w:rsid w:val="00F67134"/>
    <w:rsid w:val="00F7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1FA769"/>
  <w15:chartTrackingRefBased/>
  <w15:docId w15:val="{4C0B3E4E-90C8-4FBB-9E05-634E770E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67"/>
    <w:pPr>
      <w:ind w:leftChars="400" w:left="840"/>
    </w:pPr>
  </w:style>
  <w:style w:type="table" w:styleId="a4">
    <w:name w:val="Table Grid"/>
    <w:basedOn w:val="a1"/>
    <w:uiPriority w:val="39"/>
    <w:rsid w:val="007D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1D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EB"/>
    <w:rPr>
      <w:rFonts w:asciiTheme="majorHAnsi" w:eastAsiaTheme="majorEastAsia" w:hAnsiTheme="majorHAnsi" w:cstheme="majorBidi"/>
      <w:sz w:val="18"/>
      <w:szCs w:val="18"/>
    </w:rPr>
  </w:style>
  <w:style w:type="paragraph" w:styleId="a7">
    <w:name w:val="header"/>
    <w:basedOn w:val="a"/>
    <w:link w:val="a8"/>
    <w:uiPriority w:val="99"/>
    <w:unhideWhenUsed/>
    <w:rsid w:val="00C21285"/>
    <w:pPr>
      <w:tabs>
        <w:tab w:val="center" w:pos="4252"/>
        <w:tab w:val="right" w:pos="8504"/>
      </w:tabs>
      <w:snapToGrid w:val="0"/>
    </w:pPr>
  </w:style>
  <w:style w:type="character" w:customStyle="1" w:styleId="a8">
    <w:name w:val="ヘッダー (文字)"/>
    <w:basedOn w:val="a0"/>
    <w:link w:val="a7"/>
    <w:uiPriority w:val="99"/>
    <w:rsid w:val="00C21285"/>
  </w:style>
  <w:style w:type="paragraph" w:styleId="a9">
    <w:name w:val="footer"/>
    <w:basedOn w:val="a"/>
    <w:link w:val="aa"/>
    <w:uiPriority w:val="99"/>
    <w:unhideWhenUsed/>
    <w:rsid w:val="00C21285"/>
    <w:pPr>
      <w:tabs>
        <w:tab w:val="center" w:pos="4252"/>
        <w:tab w:val="right" w:pos="8504"/>
      </w:tabs>
      <w:snapToGrid w:val="0"/>
    </w:pPr>
  </w:style>
  <w:style w:type="character" w:customStyle="1" w:styleId="aa">
    <w:name w:val="フッター (文字)"/>
    <w:basedOn w:val="a0"/>
    <w:link w:val="a9"/>
    <w:uiPriority w:val="99"/>
    <w:rsid w:val="00C21285"/>
  </w:style>
  <w:style w:type="character" w:customStyle="1" w:styleId="freewordhighlight1">
    <w:name w:val="freewordhighlight1"/>
    <w:basedOn w:val="a0"/>
    <w:rsid w:val="00E6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3D57-CD15-4753-9B16-2DCEA7C2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12</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杉野　利彦</dc:creator>
  <cp:keywords/>
  <dc:description/>
  <cp:lastModifiedBy>杉野　利彦</cp:lastModifiedBy>
  <cp:revision>75</cp:revision>
  <cp:lastPrinted>2023-11-14T07:56:00Z</cp:lastPrinted>
  <dcterms:created xsi:type="dcterms:W3CDTF">2021-06-14T03:33:00Z</dcterms:created>
  <dcterms:modified xsi:type="dcterms:W3CDTF">2023-11-21T08:29:00Z</dcterms:modified>
</cp:coreProperties>
</file>